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93" w:rsidRDefault="002C532D"/>
    <w:p w:rsidR="00F01208" w:rsidRDefault="00F01208"/>
    <w:p w:rsidR="00F01208" w:rsidRDefault="00F01208"/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951"/>
        <w:gridCol w:w="2977"/>
        <w:gridCol w:w="4394"/>
      </w:tblGrid>
      <w:tr w:rsidR="00F01208" w:rsidTr="00F01208">
        <w:trPr>
          <w:trHeight w:val="1345"/>
        </w:trPr>
        <w:tc>
          <w:tcPr>
            <w:tcW w:w="195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F01208" w:rsidRDefault="00F01208">
            <w:pPr>
              <w:spacing w:line="256" w:lineRule="auto"/>
              <w:jc w:val="center"/>
              <w:rPr>
                <w:rFonts w:ascii="Gill Sans MT" w:hAnsi="Gill Sans MT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32435" cy="573405"/>
                  <wp:effectExtent l="0" t="0" r="5715" b="0"/>
                  <wp:docPr id="1" name="Picture 1" descr="JPG__The_Unio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PG__The_Union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F01208" w:rsidRDefault="00F01208">
            <w:pPr>
              <w:spacing w:line="25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Union </w:t>
            </w:r>
          </w:p>
          <w:p w:rsidR="00F01208" w:rsidRDefault="00F01208" w:rsidP="00D265B7">
            <w:pPr>
              <w:spacing w:line="256" w:lineRule="auto"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Description: B</w:t>
            </w:r>
            <w:r w:rsidR="00CB1028">
              <w:rPr>
                <w:rFonts w:ascii="Arial" w:hAnsi="Arial" w:cs="Arial"/>
                <w:b/>
                <w:sz w:val="24"/>
                <w:szCs w:val="24"/>
              </w:rPr>
              <w:t>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1028">
              <w:rPr>
                <w:rFonts w:ascii="Arial" w:hAnsi="Arial" w:cs="Arial"/>
                <w:b/>
                <w:sz w:val="24"/>
                <w:szCs w:val="24"/>
              </w:rPr>
              <w:t xml:space="preserve">Ambassador </w:t>
            </w:r>
            <w:r w:rsidR="00D265B7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Coordinator </w:t>
            </w:r>
          </w:p>
        </w:tc>
      </w:tr>
      <w:tr w:rsidR="00F01208" w:rsidTr="00F01208">
        <w:trPr>
          <w:trHeight w:val="618"/>
        </w:trPr>
        <w:tc>
          <w:tcPr>
            <w:tcW w:w="49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1208" w:rsidRPr="00950E16" w:rsidRDefault="00F01208" w:rsidP="00F01208">
            <w:pPr>
              <w:spacing w:line="256" w:lineRule="auto"/>
              <w:rPr>
                <w:rFonts w:ascii="Arial" w:hAnsi="Arial" w:cs="Arial"/>
              </w:rPr>
            </w:pPr>
            <w:r w:rsidRPr="00950E16">
              <w:rPr>
                <w:rFonts w:ascii="Arial" w:hAnsi="Arial" w:cs="Arial"/>
                <w:b/>
              </w:rPr>
              <w:t>Department:</w:t>
            </w:r>
            <w:r w:rsidRPr="00950E16">
              <w:rPr>
                <w:rFonts w:ascii="Arial" w:hAnsi="Arial" w:cs="Arial"/>
              </w:rPr>
              <w:t xml:space="preserve"> Student Voice 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1208" w:rsidRDefault="00F01208">
            <w:pPr>
              <w:spacing w:line="256" w:lineRule="auto"/>
              <w:rPr>
                <w:rFonts w:ascii="Arial" w:hAnsi="Arial" w:cs="Arial"/>
              </w:rPr>
            </w:pPr>
            <w:r w:rsidRPr="00950E16">
              <w:rPr>
                <w:rFonts w:ascii="Arial" w:hAnsi="Arial" w:cs="Arial"/>
                <w:b/>
              </w:rPr>
              <w:t>Location:</w:t>
            </w:r>
            <w:r w:rsidRPr="00950E16">
              <w:rPr>
                <w:rFonts w:ascii="Arial" w:hAnsi="Arial" w:cs="Arial"/>
              </w:rPr>
              <w:t xml:space="preserve"> Based in Manchester. Some travel to other Union/University sites will be required.</w:t>
            </w:r>
          </w:p>
          <w:p w:rsidR="0096052C" w:rsidRPr="00950E16" w:rsidRDefault="0096052C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01208" w:rsidTr="00F01208">
        <w:trPr>
          <w:trHeight w:val="618"/>
        </w:trPr>
        <w:tc>
          <w:tcPr>
            <w:tcW w:w="49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6052C" w:rsidRDefault="00F01208" w:rsidP="00CB1028">
            <w:pPr>
              <w:spacing w:line="256" w:lineRule="auto"/>
              <w:rPr>
                <w:rFonts w:ascii="Arial" w:hAnsi="Arial" w:cs="Arial"/>
                <w:b/>
              </w:rPr>
            </w:pPr>
            <w:r w:rsidRPr="00950E16">
              <w:rPr>
                <w:rFonts w:ascii="Arial" w:hAnsi="Arial" w:cs="Arial"/>
                <w:b/>
              </w:rPr>
              <w:t>Job Title:</w:t>
            </w:r>
            <w:r w:rsidRPr="00950E16">
              <w:rPr>
                <w:rFonts w:ascii="Arial" w:hAnsi="Arial" w:cs="Arial"/>
              </w:rPr>
              <w:t xml:space="preserve"> </w:t>
            </w:r>
            <w:r w:rsidRPr="00950E16">
              <w:rPr>
                <w:rFonts w:ascii="Arial" w:hAnsi="Arial" w:cs="Arial"/>
                <w:b/>
              </w:rPr>
              <w:t xml:space="preserve"> </w:t>
            </w:r>
          </w:p>
          <w:p w:rsidR="00F01208" w:rsidRDefault="00520502" w:rsidP="00CB1028">
            <w:pPr>
              <w:spacing w:line="256" w:lineRule="auto"/>
              <w:rPr>
                <w:rFonts w:ascii="Arial" w:hAnsi="Arial" w:cs="Arial"/>
                <w:b/>
              </w:rPr>
            </w:pPr>
            <w:r w:rsidRPr="00950E16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AME</w:t>
            </w:r>
            <w:r w:rsidRPr="00950E16">
              <w:rPr>
                <w:rFonts w:ascii="Arial" w:hAnsi="Arial" w:cs="Arial"/>
                <w:b/>
              </w:rPr>
              <w:t xml:space="preserve"> </w:t>
            </w:r>
            <w:r w:rsidR="00CB1028">
              <w:rPr>
                <w:rFonts w:ascii="Arial" w:hAnsi="Arial" w:cs="Arial"/>
                <w:b/>
              </w:rPr>
              <w:t>Ambassador</w:t>
            </w:r>
            <w:r w:rsidR="00DC26E3">
              <w:rPr>
                <w:rFonts w:ascii="Arial" w:hAnsi="Arial" w:cs="Arial"/>
                <w:b/>
              </w:rPr>
              <w:t xml:space="preserve"> </w:t>
            </w:r>
            <w:r w:rsidR="00D265B7">
              <w:rPr>
                <w:rFonts w:ascii="Arial" w:hAnsi="Arial" w:cs="Arial"/>
                <w:b/>
              </w:rPr>
              <w:t>Project</w:t>
            </w:r>
            <w:r w:rsidR="00DC26E3">
              <w:rPr>
                <w:rFonts w:ascii="Arial" w:hAnsi="Arial" w:cs="Arial"/>
                <w:b/>
              </w:rPr>
              <w:t xml:space="preserve"> </w:t>
            </w:r>
            <w:r w:rsidR="00F01208" w:rsidRPr="00950E16">
              <w:rPr>
                <w:rFonts w:ascii="Arial" w:hAnsi="Arial" w:cs="Arial"/>
                <w:b/>
              </w:rPr>
              <w:t xml:space="preserve">Coordinator </w:t>
            </w:r>
          </w:p>
          <w:p w:rsidR="0096052C" w:rsidRPr="00950E16" w:rsidRDefault="0096052C" w:rsidP="00CB1028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1208" w:rsidRPr="00950E16" w:rsidRDefault="00F01208">
            <w:pPr>
              <w:spacing w:line="256" w:lineRule="auto"/>
              <w:rPr>
                <w:rFonts w:ascii="Arial" w:hAnsi="Arial" w:cs="Arial"/>
              </w:rPr>
            </w:pPr>
            <w:r w:rsidRPr="00950E16">
              <w:rPr>
                <w:rFonts w:ascii="Arial" w:hAnsi="Arial" w:cs="Arial"/>
                <w:b/>
              </w:rPr>
              <w:t>Job Grade:</w:t>
            </w:r>
            <w:r w:rsidRPr="00950E16">
              <w:rPr>
                <w:rFonts w:ascii="Arial" w:hAnsi="Arial" w:cs="Arial"/>
              </w:rPr>
              <w:t xml:space="preserve"> </w:t>
            </w:r>
          </w:p>
          <w:p w:rsidR="00F01208" w:rsidRDefault="00F01208">
            <w:pPr>
              <w:spacing w:line="256" w:lineRule="auto"/>
              <w:rPr>
                <w:rFonts w:ascii="Arial" w:hAnsi="Arial" w:cs="Arial"/>
                <w:color w:val="000000"/>
              </w:rPr>
            </w:pPr>
            <w:r w:rsidRPr="0096052C">
              <w:rPr>
                <w:rFonts w:ascii="Arial" w:hAnsi="Arial" w:cs="Arial"/>
              </w:rPr>
              <w:t xml:space="preserve">OS1 </w:t>
            </w:r>
            <w:r w:rsidR="0096052C">
              <w:rPr>
                <w:rFonts w:ascii="Arial" w:hAnsi="Arial" w:cs="Arial"/>
              </w:rPr>
              <w:t>(</w:t>
            </w:r>
            <w:r w:rsidR="00CD478A" w:rsidRPr="0096052C">
              <w:rPr>
                <w:rFonts w:ascii="Arial" w:hAnsi="Arial" w:cs="Arial"/>
                <w:color w:val="000000"/>
              </w:rPr>
              <w:t>£22,105 to £23,850</w:t>
            </w:r>
            <w:r w:rsidRPr="0096052C">
              <w:rPr>
                <w:rFonts w:ascii="Arial" w:hAnsi="Arial" w:cs="Arial"/>
                <w:color w:val="000000"/>
              </w:rPr>
              <w:t xml:space="preserve"> per annum)</w:t>
            </w:r>
          </w:p>
          <w:p w:rsidR="0096052C" w:rsidRPr="00950E16" w:rsidRDefault="0093138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month fixed term contract</w:t>
            </w:r>
          </w:p>
        </w:tc>
      </w:tr>
      <w:tr w:rsidR="00F01208" w:rsidTr="00F01208">
        <w:trPr>
          <w:trHeight w:val="618"/>
        </w:trPr>
        <w:tc>
          <w:tcPr>
            <w:tcW w:w="93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1208" w:rsidRPr="00950E16" w:rsidRDefault="00F01208" w:rsidP="0096052C">
            <w:pPr>
              <w:spacing w:line="256" w:lineRule="auto"/>
              <w:rPr>
                <w:rFonts w:ascii="Arial" w:hAnsi="Arial" w:cs="Arial"/>
              </w:rPr>
            </w:pPr>
            <w:r w:rsidRPr="00950E16">
              <w:rPr>
                <w:rFonts w:ascii="Arial" w:hAnsi="Arial" w:cs="Arial"/>
                <w:b/>
              </w:rPr>
              <w:t>Reporting to Job Holder (include Job Title):</w:t>
            </w:r>
            <w:r w:rsidRPr="00950E16">
              <w:rPr>
                <w:rFonts w:ascii="Arial" w:hAnsi="Arial" w:cs="Arial"/>
              </w:rPr>
              <w:t xml:space="preserve"> </w:t>
            </w:r>
            <w:r w:rsidRPr="0096052C">
              <w:rPr>
                <w:rFonts w:ascii="Arial" w:hAnsi="Arial" w:cs="Arial"/>
              </w:rPr>
              <w:t>Lisa Burton, Student Voice Manager</w:t>
            </w:r>
            <w:r w:rsidR="0096052C">
              <w:rPr>
                <w:rFonts w:ascii="Arial" w:hAnsi="Arial" w:cs="Arial"/>
              </w:rPr>
              <w:t xml:space="preserve"> (Paul Norman, Head of Membership Development in their absence)</w:t>
            </w:r>
          </w:p>
        </w:tc>
      </w:tr>
      <w:tr w:rsidR="00F01208" w:rsidTr="00F01208">
        <w:trPr>
          <w:trHeight w:val="703"/>
        </w:trPr>
        <w:tc>
          <w:tcPr>
            <w:tcW w:w="93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1208" w:rsidRPr="00950E16" w:rsidRDefault="00F01208" w:rsidP="00CB1028">
            <w:pPr>
              <w:spacing w:line="256" w:lineRule="auto"/>
              <w:rPr>
                <w:rFonts w:ascii="Arial" w:hAnsi="Arial" w:cs="Arial"/>
                <w:color w:val="000000"/>
                <w:lang w:eastAsia="en-GB"/>
              </w:rPr>
            </w:pPr>
            <w:r w:rsidRPr="00950E16">
              <w:rPr>
                <w:rFonts w:ascii="Arial" w:hAnsi="Arial" w:cs="Arial"/>
                <w:b/>
              </w:rPr>
              <w:t>Responsible for:</w:t>
            </w:r>
            <w:r w:rsidR="00CB1028">
              <w:rPr>
                <w:rFonts w:ascii="Arial" w:hAnsi="Arial" w:cs="Arial"/>
              </w:rPr>
              <w:t xml:space="preserve"> Student Ambassadors</w:t>
            </w:r>
          </w:p>
        </w:tc>
      </w:tr>
      <w:tr w:rsidR="00F01208" w:rsidTr="00F01208">
        <w:trPr>
          <w:trHeight w:val="1117"/>
        </w:trPr>
        <w:tc>
          <w:tcPr>
            <w:tcW w:w="93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1208" w:rsidRDefault="00F01208">
            <w:pPr>
              <w:pStyle w:val="Heading2"/>
              <w:spacing w:line="256" w:lineRule="auto"/>
              <w:rPr>
                <w:rFonts w:ascii="Arial" w:hAnsi="Arial" w:cs="Arial"/>
                <w:sz w:val="20"/>
              </w:rPr>
            </w:pPr>
            <w:r w:rsidRPr="00950E16">
              <w:rPr>
                <w:rFonts w:ascii="Arial" w:hAnsi="Arial" w:cs="Arial"/>
                <w:sz w:val="20"/>
              </w:rPr>
              <w:t xml:space="preserve">Overall purpose of the Job: </w:t>
            </w:r>
          </w:p>
          <w:p w:rsidR="0096052C" w:rsidRPr="0096052C" w:rsidRDefault="0096052C" w:rsidP="0096052C"/>
          <w:p w:rsidR="00CD478A" w:rsidRDefault="00752AC0" w:rsidP="00960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To</w:t>
            </w:r>
            <w:r w:rsidR="00C11572">
              <w:rPr>
                <w:rFonts w:ascii="Arial" w:eastAsiaTheme="minorHAnsi" w:hAnsi="Arial" w:cs="Arial"/>
              </w:rPr>
              <w:t xml:space="preserve"> be responsible for the co</w:t>
            </w:r>
            <w:r w:rsidR="0096052C">
              <w:rPr>
                <w:rFonts w:ascii="Arial" w:eastAsiaTheme="minorHAnsi" w:hAnsi="Arial" w:cs="Arial"/>
              </w:rPr>
              <w:t>-</w:t>
            </w:r>
            <w:r w:rsidR="00C11572">
              <w:rPr>
                <w:rFonts w:ascii="Arial" w:eastAsiaTheme="minorHAnsi" w:hAnsi="Arial" w:cs="Arial"/>
              </w:rPr>
              <w:t xml:space="preserve">creation and </w:t>
            </w:r>
            <w:r w:rsidR="0096052C">
              <w:rPr>
                <w:rFonts w:ascii="Arial" w:eastAsiaTheme="minorHAnsi" w:hAnsi="Arial" w:cs="Arial"/>
              </w:rPr>
              <w:t>day-to-day</w:t>
            </w:r>
            <w:r w:rsidR="00C11572">
              <w:rPr>
                <w:rFonts w:ascii="Arial" w:eastAsiaTheme="minorHAnsi" w:hAnsi="Arial" w:cs="Arial"/>
              </w:rPr>
              <w:t xml:space="preserve"> delivery of the BAME Ambassador project. Acting as the fi</w:t>
            </w:r>
            <w:r w:rsidR="0096052C">
              <w:rPr>
                <w:rFonts w:ascii="Arial" w:eastAsiaTheme="minorHAnsi" w:hAnsi="Arial" w:cs="Arial"/>
              </w:rPr>
              <w:t>r</w:t>
            </w:r>
            <w:r w:rsidR="00C11572">
              <w:rPr>
                <w:rFonts w:ascii="Arial" w:eastAsiaTheme="minorHAnsi" w:hAnsi="Arial" w:cs="Arial"/>
              </w:rPr>
              <w:t>st</w:t>
            </w:r>
            <w:r w:rsidR="00950E16" w:rsidRPr="00950E16">
              <w:rPr>
                <w:rFonts w:ascii="Arial" w:eastAsiaTheme="minorHAnsi" w:hAnsi="Arial" w:cs="Arial"/>
              </w:rPr>
              <w:t xml:space="preserve"> point of contact for </w:t>
            </w:r>
            <w:r w:rsidR="00C87F9F" w:rsidRPr="00950E16">
              <w:rPr>
                <w:rFonts w:ascii="Arial" w:hAnsi="Arial" w:cs="Arial"/>
              </w:rPr>
              <w:t>Black</w:t>
            </w:r>
            <w:r w:rsidR="00C87F9F">
              <w:rPr>
                <w:rFonts w:ascii="Arial" w:hAnsi="Arial" w:cs="Arial"/>
              </w:rPr>
              <w:t>, Asian and Minority Ethnic (BAME)</w:t>
            </w:r>
            <w:r w:rsidR="00C87F9F" w:rsidRPr="00950E16">
              <w:rPr>
                <w:rFonts w:ascii="Arial" w:hAnsi="Arial" w:cs="Arial"/>
              </w:rPr>
              <w:t xml:space="preserve"> </w:t>
            </w:r>
            <w:r w:rsidR="00E46C02">
              <w:rPr>
                <w:rFonts w:ascii="Arial" w:eastAsiaTheme="minorHAnsi" w:hAnsi="Arial" w:cs="Arial"/>
              </w:rPr>
              <w:t>and First G</w:t>
            </w:r>
            <w:r w:rsidR="00950E16" w:rsidRPr="00950E16">
              <w:rPr>
                <w:rFonts w:ascii="Arial" w:eastAsiaTheme="minorHAnsi" w:hAnsi="Arial" w:cs="Arial"/>
              </w:rPr>
              <w:t>en</w:t>
            </w:r>
            <w:r w:rsidR="00A969A5">
              <w:rPr>
                <w:rFonts w:ascii="Arial" w:eastAsiaTheme="minorHAnsi" w:hAnsi="Arial" w:cs="Arial"/>
              </w:rPr>
              <w:t>eration scheme</w:t>
            </w:r>
            <w:r w:rsidR="00520502">
              <w:rPr>
                <w:rFonts w:ascii="Arial" w:eastAsiaTheme="minorHAnsi" w:hAnsi="Arial" w:cs="Arial"/>
              </w:rPr>
              <w:t xml:space="preserve"> (First Gen)</w:t>
            </w:r>
            <w:r w:rsidR="00950E16" w:rsidRPr="00950E16">
              <w:rPr>
                <w:rFonts w:ascii="Arial" w:eastAsiaTheme="minorHAnsi" w:hAnsi="Arial" w:cs="Arial"/>
              </w:rPr>
              <w:t xml:space="preserve"> students</w:t>
            </w:r>
            <w:r w:rsidR="00C11572">
              <w:rPr>
                <w:rFonts w:ascii="Arial" w:eastAsiaTheme="minorHAnsi" w:hAnsi="Arial" w:cs="Arial"/>
              </w:rPr>
              <w:t>. The role includes</w:t>
            </w:r>
            <w:r w:rsidR="00950E16" w:rsidRPr="00950E16">
              <w:rPr>
                <w:rFonts w:ascii="Arial" w:eastAsiaTheme="minorHAnsi" w:hAnsi="Arial" w:cs="Arial"/>
              </w:rPr>
              <w:t xml:space="preserve"> </w:t>
            </w:r>
            <w:r w:rsidR="00C11572">
              <w:rPr>
                <w:rFonts w:ascii="Arial" w:eastAsiaTheme="minorHAnsi" w:hAnsi="Arial" w:cs="Arial"/>
              </w:rPr>
              <w:t xml:space="preserve">facilitating </w:t>
            </w:r>
            <w:r w:rsidR="00A969A5">
              <w:rPr>
                <w:rFonts w:ascii="Arial" w:hAnsi="Arial" w:cs="Arial"/>
              </w:rPr>
              <w:t>BAME</w:t>
            </w:r>
            <w:r w:rsidR="0041755C">
              <w:rPr>
                <w:rFonts w:ascii="Arial" w:hAnsi="Arial" w:cs="Arial"/>
              </w:rPr>
              <w:t xml:space="preserve"> </w:t>
            </w:r>
            <w:r w:rsidR="00950E16" w:rsidRPr="00950E16">
              <w:rPr>
                <w:rFonts w:ascii="Arial" w:hAnsi="Arial" w:cs="Arial"/>
              </w:rPr>
              <w:t xml:space="preserve">representation, develop inclusive student’s communities across the </w:t>
            </w:r>
            <w:r w:rsidR="00A969A5">
              <w:rPr>
                <w:rFonts w:ascii="Arial" w:hAnsi="Arial" w:cs="Arial"/>
              </w:rPr>
              <w:t>U</w:t>
            </w:r>
            <w:r w:rsidR="00950E16" w:rsidRPr="00950E16">
              <w:rPr>
                <w:rFonts w:ascii="Arial" w:hAnsi="Arial" w:cs="Arial"/>
              </w:rPr>
              <w:t xml:space="preserve">niversity </w:t>
            </w:r>
            <w:r w:rsidR="00950E16" w:rsidRPr="00950E16">
              <w:rPr>
                <w:rFonts w:ascii="Arial" w:eastAsiaTheme="minorHAnsi" w:hAnsi="Arial" w:cs="Arial"/>
              </w:rPr>
              <w:t>and facilitate B</w:t>
            </w:r>
            <w:r w:rsidR="00A969A5">
              <w:rPr>
                <w:rFonts w:ascii="Arial" w:eastAsiaTheme="minorHAnsi" w:hAnsi="Arial" w:cs="Arial"/>
              </w:rPr>
              <w:t>AME</w:t>
            </w:r>
            <w:r w:rsidR="00950E16" w:rsidRPr="00950E16">
              <w:rPr>
                <w:rFonts w:ascii="Arial" w:eastAsiaTheme="minorHAnsi" w:hAnsi="Arial" w:cs="Arial"/>
              </w:rPr>
              <w:t xml:space="preserve"> student caucuses to </w:t>
            </w:r>
            <w:r w:rsidR="00A969A5">
              <w:rPr>
                <w:rFonts w:ascii="Arial" w:eastAsiaTheme="minorHAnsi" w:hAnsi="Arial" w:cs="Arial"/>
              </w:rPr>
              <w:t>identify</w:t>
            </w:r>
            <w:r w:rsidR="00A969A5" w:rsidRPr="00950E16">
              <w:rPr>
                <w:rFonts w:ascii="Arial" w:eastAsiaTheme="minorHAnsi" w:hAnsi="Arial" w:cs="Arial"/>
              </w:rPr>
              <w:t xml:space="preserve"> </w:t>
            </w:r>
            <w:r w:rsidR="00950E16" w:rsidRPr="00950E16">
              <w:rPr>
                <w:rFonts w:ascii="Arial" w:eastAsiaTheme="minorHAnsi" w:hAnsi="Arial" w:cs="Arial"/>
              </w:rPr>
              <w:t>key priorities and campaigns</w:t>
            </w:r>
            <w:r w:rsidR="00C11572">
              <w:rPr>
                <w:rFonts w:ascii="Arial" w:eastAsiaTheme="minorHAnsi" w:hAnsi="Arial" w:cs="Arial"/>
              </w:rPr>
              <w:t xml:space="preserve"> with the aim of diminishing</w:t>
            </w:r>
            <w:r w:rsidR="00950E16" w:rsidRPr="00950E16">
              <w:rPr>
                <w:rFonts w:ascii="Arial" w:hAnsi="Arial" w:cs="Arial"/>
                <w:shd w:val="clear" w:color="auto" w:fill="FFFFFF"/>
                <w:lang w:eastAsia="en-GB"/>
              </w:rPr>
              <w:t xml:space="preserve"> attainment gap</w:t>
            </w:r>
            <w:r w:rsidR="00C11572">
              <w:rPr>
                <w:rFonts w:ascii="Arial" w:hAnsi="Arial" w:cs="Arial"/>
                <w:shd w:val="clear" w:color="auto" w:fill="FFFFFF"/>
                <w:lang w:eastAsia="en-GB"/>
              </w:rPr>
              <w:t>s</w:t>
            </w:r>
            <w:r w:rsidR="00950E16" w:rsidRPr="00950E16">
              <w:rPr>
                <w:rFonts w:ascii="Arial" w:hAnsi="Arial" w:cs="Arial"/>
                <w:shd w:val="clear" w:color="auto" w:fill="FFFFFF"/>
                <w:lang w:eastAsia="en-GB"/>
              </w:rPr>
              <w:t xml:space="preserve">. 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They will </w:t>
            </w:r>
            <w:r w:rsidR="00950E16" w:rsidRPr="00950E16">
              <w:rPr>
                <w:rFonts w:ascii="Arial" w:hAnsi="Arial" w:cs="Arial"/>
                <w:lang w:eastAsia="en-GB"/>
              </w:rPr>
              <w:t xml:space="preserve">oversee the </w:t>
            </w:r>
            <w:r w:rsidR="00520502">
              <w:rPr>
                <w:rFonts w:ascii="Arial" w:hAnsi="Arial" w:cs="Arial"/>
                <w:lang w:eastAsia="en-GB"/>
              </w:rPr>
              <w:t>BAME</w:t>
            </w:r>
            <w:r w:rsidR="00950E16" w:rsidRPr="00950E16">
              <w:rPr>
                <w:rFonts w:ascii="Arial" w:hAnsi="Arial" w:cs="Arial"/>
                <w:lang w:eastAsia="en-GB"/>
              </w:rPr>
              <w:t xml:space="preserve"> Student </w:t>
            </w:r>
            <w:proofErr w:type="gramStart"/>
            <w:r w:rsidR="00950E16" w:rsidRPr="00950E16">
              <w:rPr>
                <w:rFonts w:ascii="Arial" w:hAnsi="Arial" w:cs="Arial"/>
                <w:lang w:eastAsia="en-GB"/>
              </w:rPr>
              <w:t>Ambassador</w:t>
            </w:r>
            <w:r w:rsidR="00E46C02">
              <w:rPr>
                <w:rFonts w:ascii="Arial" w:hAnsi="Arial" w:cs="Arial"/>
                <w:lang w:eastAsia="en-GB"/>
              </w:rPr>
              <w:t>s</w:t>
            </w:r>
            <w:r w:rsidR="00A969A5">
              <w:rPr>
                <w:rFonts w:ascii="Arial" w:eastAsiaTheme="minorHAnsi" w:hAnsi="Arial" w:cs="Arial"/>
              </w:rPr>
              <w:t>,</w:t>
            </w:r>
            <w:proofErr w:type="gramEnd"/>
            <w:r w:rsidR="00A969A5">
              <w:rPr>
                <w:rFonts w:ascii="Arial" w:eastAsiaTheme="minorHAnsi" w:hAnsi="Arial" w:cs="Arial"/>
              </w:rPr>
              <w:t xml:space="preserve"> act as </w:t>
            </w:r>
            <w:r w:rsidR="00950E16" w:rsidRPr="00950E16">
              <w:rPr>
                <w:rFonts w:ascii="Arial" w:eastAsiaTheme="minorHAnsi" w:hAnsi="Arial" w:cs="Arial"/>
              </w:rPr>
              <w:t>a link</w:t>
            </w:r>
            <w:r w:rsidR="00A969A5">
              <w:rPr>
                <w:rFonts w:ascii="Arial" w:eastAsiaTheme="minorHAnsi" w:hAnsi="Arial" w:cs="Arial"/>
              </w:rPr>
              <w:t xml:space="preserve"> to </w:t>
            </w:r>
            <w:r w:rsidR="00950E16" w:rsidRPr="00950E16">
              <w:rPr>
                <w:rFonts w:ascii="Arial" w:eastAsiaTheme="minorHAnsi" w:hAnsi="Arial" w:cs="Arial"/>
              </w:rPr>
              <w:t xml:space="preserve">the </w:t>
            </w:r>
            <w:r>
              <w:rPr>
                <w:rFonts w:ascii="Arial" w:eastAsiaTheme="minorHAnsi" w:hAnsi="Arial" w:cs="Arial"/>
              </w:rPr>
              <w:t>University</w:t>
            </w:r>
            <w:r w:rsidR="00A969A5">
              <w:rPr>
                <w:rFonts w:ascii="Arial" w:eastAsiaTheme="minorHAnsi" w:hAnsi="Arial" w:cs="Arial"/>
              </w:rPr>
              <w:t xml:space="preserve"> </w:t>
            </w:r>
            <w:r w:rsidR="00CB1F62" w:rsidRPr="00CB1F62">
              <w:rPr>
                <w:rFonts w:ascii="Arial" w:hAnsi="Arial" w:cs="Arial"/>
              </w:rPr>
              <w:t>Diversity and Inclusion Project Lead</w:t>
            </w:r>
            <w:r w:rsidR="00CB1F62">
              <w:rPr>
                <w:rFonts w:ascii="Arial" w:eastAsiaTheme="minorHAnsi" w:hAnsi="Arial" w:cs="Arial"/>
              </w:rPr>
              <w:t xml:space="preserve"> </w:t>
            </w:r>
            <w:r w:rsidR="00A969A5">
              <w:rPr>
                <w:rFonts w:ascii="Arial" w:eastAsiaTheme="minorHAnsi" w:hAnsi="Arial" w:cs="Arial"/>
              </w:rPr>
              <w:t>and the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CB1F62">
              <w:rPr>
                <w:rFonts w:ascii="Arial" w:eastAsiaTheme="minorHAnsi" w:hAnsi="Arial" w:cs="Arial"/>
              </w:rPr>
              <w:t>P</w:t>
            </w:r>
            <w:r w:rsidR="00A969A5" w:rsidRPr="00CB1F62">
              <w:rPr>
                <w:rFonts w:ascii="Arial" w:eastAsiaTheme="minorHAnsi" w:hAnsi="Arial" w:cs="Arial"/>
              </w:rPr>
              <w:t xml:space="preserve">eer </w:t>
            </w:r>
            <w:r w:rsidRPr="00CB1F62">
              <w:rPr>
                <w:rFonts w:ascii="Arial" w:eastAsiaTheme="minorHAnsi" w:hAnsi="Arial" w:cs="Arial"/>
              </w:rPr>
              <w:t>A</w:t>
            </w:r>
            <w:r w:rsidR="00A969A5" w:rsidRPr="00CB1F62">
              <w:rPr>
                <w:rFonts w:ascii="Arial" w:eastAsiaTheme="minorHAnsi" w:hAnsi="Arial" w:cs="Arial"/>
              </w:rPr>
              <w:t xml:space="preserve">ssisted </w:t>
            </w:r>
            <w:r w:rsidRPr="00CB1F62">
              <w:rPr>
                <w:rFonts w:ascii="Arial" w:eastAsiaTheme="minorHAnsi" w:hAnsi="Arial" w:cs="Arial"/>
              </w:rPr>
              <w:t>L</w:t>
            </w:r>
            <w:r w:rsidR="00A969A5" w:rsidRPr="00CB1F62">
              <w:rPr>
                <w:rFonts w:ascii="Arial" w:eastAsiaTheme="minorHAnsi" w:hAnsi="Arial" w:cs="Arial"/>
              </w:rPr>
              <w:t>earning</w:t>
            </w:r>
            <w:r w:rsidRPr="00CB1F62">
              <w:rPr>
                <w:rFonts w:ascii="Arial" w:eastAsiaTheme="minorHAnsi" w:hAnsi="Arial" w:cs="Arial"/>
              </w:rPr>
              <w:t xml:space="preserve"> </w:t>
            </w:r>
            <w:r w:rsidR="00A969A5" w:rsidRPr="00CB1F62">
              <w:rPr>
                <w:rFonts w:ascii="Arial" w:eastAsiaTheme="minorHAnsi" w:hAnsi="Arial" w:cs="Arial"/>
              </w:rPr>
              <w:t xml:space="preserve">(PAL) </w:t>
            </w:r>
            <w:r w:rsidRPr="00CB1F62">
              <w:rPr>
                <w:rFonts w:ascii="Arial" w:eastAsiaTheme="minorHAnsi" w:hAnsi="Arial" w:cs="Arial"/>
              </w:rPr>
              <w:t>Manager</w:t>
            </w:r>
            <w:r w:rsidR="00950E16" w:rsidRPr="00950E16">
              <w:rPr>
                <w:rFonts w:ascii="Arial" w:eastAsiaTheme="minorHAnsi" w:hAnsi="Arial" w:cs="Arial"/>
              </w:rPr>
              <w:t xml:space="preserve">. Finally, they will help research and collate information, and work with </w:t>
            </w:r>
            <w:r w:rsidR="00A969A5">
              <w:rPr>
                <w:rFonts w:ascii="Arial" w:eastAsiaTheme="minorHAnsi" w:hAnsi="Arial" w:cs="Arial"/>
              </w:rPr>
              <w:t>faculties</w:t>
            </w:r>
            <w:r w:rsidR="00950E16" w:rsidRPr="00950E16">
              <w:rPr>
                <w:rFonts w:ascii="Arial" w:eastAsiaTheme="minorHAnsi" w:hAnsi="Arial" w:cs="Arial"/>
              </w:rPr>
              <w:t xml:space="preserve"> to develop action plans to improve the </w:t>
            </w:r>
            <w:r w:rsidR="00520502" w:rsidRPr="00950E16">
              <w:rPr>
                <w:rFonts w:ascii="Arial" w:eastAsiaTheme="minorHAnsi" w:hAnsi="Arial" w:cs="Arial"/>
              </w:rPr>
              <w:t>B</w:t>
            </w:r>
            <w:r w:rsidR="00520502">
              <w:rPr>
                <w:rFonts w:ascii="Arial" w:eastAsiaTheme="minorHAnsi" w:hAnsi="Arial" w:cs="Arial"/>
              </w:rPr>
              <w:t>AME</w:t>
            </w:r>
            <w:r w:rsidR="00520502" w:rsidRPr="00950E16">
              <w:rPr>
                <w:rFonts w:ascii="Arial" w:eastAsiaTheme="minorHAnsi" w:hAnsi="Arial" w:cs="Arial"/>
              </w:rPr>
              <w:t xml:space="preserve"> </w:t>
            </w:r>
            <w:r w:rsidR="00950E16" w:rsidRPr="00950E16">
              <w:rPr>
                <w:rFonts w:ascii="Arial" w:eastAsiaTheme="minorHAnsi" w:hAnsi="Arial" w:cs="Arial"/>
              </w:rPr>
              <w:t>student experience on campus.</w:t>
            </w:r>
          </w:p>
          <w:p w:rsidR="0096052C" w:rsidRPr="00CD478A" w:rsidRDefault="0096052C" w:rsidP="0096052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F01208" w:rsidTr="00F01208">
        <w:trPr>
          <w:trHeight w:val="618"/>
        </w:trPr>
        <w:tc>
          <w:tcPr>
            <w:tcW w:w="93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208" w:rsidRPr="00D62665" w:rsidRDefault="00F01208">
            <w:pPr>
              <w:spacing w:line="256" w:lineRule="auto"/>
              <w:rPr>
                <w:rFonts w:ascii="Arial" w:hAnsi="Arial" w:cs="Arial"/>
                <w:b/>
              </w:rPr>
            </w:pPr>
            <w:r w:rsidRPr="00D62665">
              <w:rPr>
                <w:rFonts w:ascii="Arial" w:hAnsi="Arial" w:cs="Arial"/>
                <w:b/>
              </w:rPr>
              <w:t>Main activities/tasks</w:t>
            </w:r>
            <w:r w:rsidR="00C11572">
              <w:rPr>
                <w:rFonts w:ascii="Arial" w:hAnsi="Arial" w:cs="Arial"/>
                <w:b/>
              </w:rPr>
              <w:t xml:space="preserve"> -</w:t>
            </w:r>
            <w:r w:rsidRPr="00D62665">
              <w:rPr>
                <w:rFonts w:ascii="Arial" w:hAnsi="Arial" w:cs="Arial"/>
                <w:b/>
              </w:rPr>
              <w:t xml:space="preserve"> </w:t>
            </w:r>
            <w:r w:rsidR="0096052C">
              <w:rPr>
                <w:rFonts w:ascii="Arial" w:hAnsi="Arial" w:cs="Arial"/>
                <w:b/>
              </w:rPr>
              <w:t>The BAME Ambassador proje</w:t>
            </w:r>
            <w:r w:rsidR="00C11572">
              <w:rPr>
                <w:rFonts w:ascii="Arial" w:hAnsi="Arial" w:cs="Arial"/>
                <w:b/>
              </w:rPr>
              <w:t>ct will include:</w:t>
            </w:r>
          </w:p>
          <w:p w:rsidR="00465B18" w:rsidRDefault="00C11572" w:rsidP="00465B1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01208" w:rsidRPr="00465B18">
              <w:rPr>
                <w:rFonts w:ascii="Arial" w:hAnsi="Arial" w:cs="Arial"/>
              </w:rPr>
              <w:t xml:space="preserve"> system of representation that accurately and legitimately represents </w:t>
            </w:r>
            <w:r w:rsidR="00950E16" w:rsidRPr="00465B18">
              <w:rPr>
                <w:rFonts w:ascii="Arial" w:hAnsi="Arial" w:cs="Arial"/>
              </w:rPr>
              <w:t>B</w:t>
            </w:r>
            <w:r w:rsidR="00184DD2" w:rsidRPr="00465B18">
              <w:rPr>
                <w:rFonts w:ascii="Arial" w:hAnsi="Arial" w:cs="Arial"/>
              </w:rPr>
              <w:t>AME</w:t>
            </w:r>
            <w:r w:rsidR="00F01208" w:rsidRPr="00465B18">
              <w:rPr>
                <w:rFonts w:ascii="Arial" w:hAnsi="Arial" w:cs="Arial"/>
              </w:rPr>
              <w:t xml:space="preserve"> </w:t>
            </w:r>
            <w:r w:rsidR="00A02EAD" w:rsidRPr="00465B18">
              <w:rPr>
                <w:rFonts w:ascii="Arial" w:hAnsi="Arial" w:cs="Arial"/>
              </w:rPr>
              <w:t>and First Gen students to identify common issues and experiences</w:t>
            </w:r>
            <w:r w:rsidR="00465B18" w:rsidRPr="00465B18">
              <w:rPr>
                <w:rFonts w:ascii="Arial" w:hAnsi="Arial" w:cs="Arial"/>
              </w:rPr>
              <w:t>.</w:t>
            </w:r>
            <w:r w:rsidR="00A02EAD" w:rsidRPr="00465B18">
              <w:rPr>
                <w:rFonts w:ascii="Arial" w:hAnsi="Arial" w:cs="Arial"/>
              </w:rPr>
              <w:t xml:space="preserve"> </w:t>
            </w:r>
          </w:p>
          <w:p w:rsidR="00A02EAD" w:rsidRPr="00465B18" w:rsidRDefault="00C11572" w:rsidP="00465B1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02EAD" w:rsidRPr="00465B18">
              <w:rPr>
                <w:rFonts w:ascii="Arial" w:hAnsi="Arial" w:cs="Arial"/>
              </w:rPr>
              <w:t>ecruit</w:t>
            </w:r>
            <w:r>
              <w:rPr>
                <w:rFonts w:ascii="Arial" w:hAnsi="Arial" w:cs="Arial"/>
              </w:rPr>
              <w:t>ing</w:t>
            </w:r>
            <w:r w:rsidR="00A02EAD" w:rsidRPr="00465B18">
              <w:rPr>
                <w:rFonts w:ascii="Arial" w:hAnsi="Arial" w:cs="Arial"/>
              </w:rPr>
              <w:t xml:space="preserve">, </w:t>
            </w:r>
            <w:r w:rsidR="00184DD2" w:rsidRPr="00465B18">
              <w:rPr>
                <w:rFonts w:ascii="Arial" w:hAnsi="Arial" w:cs="Arial"/>
              </w:rPr>
              <w:t>train</w:t>
            </w:r>
            <w:r>
              <w:rPr>
                <w:rFonts w:ascii="Arial" w:hAnsi="Arial" w:cs="Arial"/>
              </w:rPr>
              <w:t>ing</w:t>
            </w:r>
            <w:r w:rsidR="00184DD2" w:rsidRPr="00465B18">
              <w:rPr>
                <w:rFonts w:ascii="Arial" w:hAnsi="Arial" w:cs="Arial"/>
              </w:rPr>
              <w:t xml:space="preserve"> and </w:t>
            </w:r>
            <w:r w:rsidR="00A02EAD" w:rsidRPr="00465B18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>ing</w:t>
            </w:r>
            <w:r w:rsidR="00A02EAD" w:rsidRPr="00465B18">
              <w:rPr>
                <w:rFonts w:ascii="Arial" w:hAnsi="Arial" w:cs="Arial"/>
              </w:rPr>
              <w:t xml:space="preserve"> </w:t>
            </w:r>
            <w:r w:rsidR="00E46C02" w:rsidRPr="00465B18">
              <w:rPr>
                <w:rFonts w:ascii="Arial" w:hAnsi="Arial" w:cs="Arial"/>
              </w:rPr>
              <w:t>the</w:t>
            </w:r>
            <w:r w:rsidR="00A02EAD" w:rsidRPr="00465B18">
              <w:rPr>
                <w:rFonts w:ascii="Arial" w:hAnsi="Arial" w:cs="Arial"/>
              </w:rPr>
              <w:t xml:space="preserve"> </w:t>
            </w:r>
            <w:r w:rsidR="00465B18" w:rsidRPr="00465B18">
              <w:rPr>
                <w:rFonts w:ascii="Arial" w:hAnsi="Arial" w:cs="Arial"/>
                <w:lang w:eastAsia="en-GB"/>
              </w:rPr>
              <w:t>BAME</w:t>
            </w:r>
            <w:r w:rsidR="00D62665" w:rsidRPr="00465B18">
              <w:rPr>
                <w:rFonts w:ascii="Arial" w:hAnsi="Arial" w:cs="Arial"/>
                <w:lang w:eastAsia="en-GB"/>
              </w:rPr>
              <w:t xml:space="preserve"> Student Ambassador</w:t>
            </w:r>
            <w:r w:rsidR="00A02EAD" w:rsidRPr="00465B18">
              <w:rPr>
                <w:rFonts w:ascii="Arial" w:hAnsi="Arial" w:cs="Arial"/>
              </w:rPr>
              <w:t xml:space="preserve">s to ensure that they are actively engaging with </w:t>
            </w:r>
            <w:r w:rsidR="00184DD2" w:rsidRPr="00465B18">
              <w:rPr>
                <w:rFonts w:ascii="Arial" w:hAnsi="Arial" w:cs="Arial"/>
              </w:rPr>
              <w:t xml:space="preserve">BAME </w:t>
            </w:r>
            <w:r w:rsidR="00A02EAD" w:rsidRPr="00465B18">
              <w:rPr>
                <w:rFonts w:ascii="Arial" w:hAnsi="Arial" w:cs="Arial"/>
              </w:rPr>
              <w:t xml:space="preserve">and First Gen students to understand their needs and accurately and legitimately </w:t>
            </w:r>
            <w:r w:rsidR="00184DD2" w:rsidRPr="00465B18">
              <w:rPr>
                <w:rFonts w:ascii="Arial" w:hAnsi="Arial" w:cs="Arial"/>
              </w:rPr>
              <w:t xml:space="preserve">support </w:t>
            </w:r>
            <w:r w:rsidR="00A02EAD" w:rsidRPr="00465B18">
              <w:rPr>
                <w:rFonts w:ascii="Arial" w:hAnsi="Arial" w:cs="Arial"/>
              </w:rPr>
              <w:t xml:space="preserve">them </w:t>
            </w:r>
            <w:r w:rsidR="00184DD2" w:rsidRPr="00465B18">
              <w:rPr>
                <w:rFonts w:ascii="Arial" w:hAnsi="Arial" w:cs="Arial"/>
              </w:rPr>
              <w:t xml:space="preserve">to </w:t>
            </w:r>
            <w:r w:rsidR="00A02EAD" w:rsidRPr="00465B18">
              <w:rPr>
                <w:rFonts w:ascii="Arial" w:hAnsi="Arial" w:cs="Arial"/>
              </w:rPr>
              <w:t>creat</w:t>
            </w:r>
            <w:r w:rsidR="00184DD2" w:rsidRPr="00465B18">
              <w:rPr>
                <w:rFonts w:ascii="Arial" w:hAnsi="Arial" w:cs="Arial"/>
              </w:rPr>
              <w:t>e</w:t>
            </w:r>
            <w:r w:rsidR="00A02EAD" w:rsidRPr="00465B18">
              <w:rPr>
                <w:rFonts w:ascii="Arial" w:hAnsi="Arial" w:cs="Arial"/>
              </w:rPr>
              <w:t xml:space="preserve"> positive change</w:t>
            </w:r>
            <w:r w:rsidR="00D62665" w:rsidRPr="00465B18">
              <w:rPr>
                <w:rFonts w:ascii="Arial" w:hAnsi="Arial" w:cs="Arial"/>
              </w:rPr>
              <w:t>.</w:t>
            </w:r>
          </w:p>
          <w:p w:rsidR="00A02EAD" w:rsidRPr="00D62665" w:rsidRDefault="00A02EAD" w:rsidP="00A02E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62665">
              <w:rPr>
                <w:rFonts w:ascii="Arial" w:hAnsi="Arial" w:cs="Arial"/>
                <w:sz w:val="20"/>
                <w:szCs w:val="20"/>
              </w:rPr>
              <w:t>Produc</w:t>
            </w:r>
            <w:r w:rsidR="00C11572">
              <w:rPr>
                <w:rFonts w:ascii="Arial" w:hAnsi="Arial" w:cs="Arial"/>
                <w:sz w:val="20"/>
                <w:szCs w:val="20"/>
              </w:rPr>
              <w:t>ing</w:t>
            </w:r>
            <w:r w:rsidRPr="00D62665">
              <w:rPr>
                <w:rFonts w:ascii="Arial" w:hAnsi="Arial" w:cs="Arial"/>
                <w:sz w:val="20"/>
                <w:szCs w:val="20"/>
              </w:rPr>
              <w:t xml:space="preserve"> effective and timely communications, which provide </w:t>
            </w:r>
            <w:r w:rsidR="00465B18">
              <w:rPr>
                <w:rFonts w:ascii="Arial" w:hAnsi="Arial" w:cs="Arial"/>
                <w:sz w:val="20"/>
                <w:szCs w:val="20"/>
                <w:lang w:eastAsia="en-GB"/>
              </w:rPr>
              <w:t>BAME</w:t>
            </w:r>
            <w:r w:rsidR="00D62665" w:rsidRPr="00D6266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Student Ambassador</w:t>
            </w:r>
            <w:r w:rsidRPr="00D6266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465B18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D62665">
              <w:rPr>
                <w:rFonts w:ascii="Arial" w:hAnsi="Arial" w:cs="Arial"/>
                <w:sz w:val="20"/>
                <w:szCs w:val="20"/>
              </w:rPr>
              <w:t>information relevant to their role.</w:t>
            </w:r>
          </w:p>
          <w:p w:rsidR="00D62665" w:rsidRPr="00D62665" w:rsidRDefault="0096052C" w:rsidP="00AF4E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62665" w:rsidRPr="00D62665">
              <w:rPr>
                <w:rFonts w:ascii="Arial" w:hAnsi="Arial" w:cs="Arial"/>
              </w:rPr>
              <w:t>upport</w:t>
            </w:r>
            <w:r w:rsidR="00C11572">
              <w:rPr>
                <w:rFonts w:ascii="Arial" w:hAnsi="Arial" w:cs="Arial"/>
              </w:rPr>
              <w:t>ing</w:t>
            </w:r>
            <w:r w:rsidR="00D62665" w:rsidRPr="00D62665">
              <w:rPr>
                <w:rFonts w:ascii="Arial" w:hAnsi="Arial" w:cs="Arial"/>
              </w:rPr>
              <w:t xml:space="preserve"> the </w:t>
            </w:r>
            <w:r w:rsidR="00465B18">
              <w:rPr>
                <w:rFonts w:ascii="Arial" w:hAnsi="Arial" w:cs="Arial"/>
                <w:lang w:eastAsia="en-GB"/>
              </w:rPr>
              <w:t>BAME</w:t>
            </w:r>
            <w:r w:rsidR="00D62665" w:rsidRPr="00D62665">
              <w:rPr>
                <w:rFonts w:ascii="Arial" w:hAnsi="Arial" w:cs="Arial"/>
                <w:lang w:eastAsia="en-GB"/>
              </w:rPr>
              <w:t xml:space="preserve"> Student Ambassador to work with </w:t>
            </w:r>
            <w:r w:rsidR="00D62665" w:rsidRPr="00D62665">
              <w:rPr>
                <w:rFonts w:ascii="Arial" w:eastAsiaTheme="minorHAnsi" w:hAnsi="Arial" w:cs="Arial"/>
              </w:rPr>
              <w:t xml:space="preserve">the University, </w:t>
            </w:r>
            <w:r w:rsidR="00C11572">
              <w:rPr>
                <w:rFonts w:ascii="Arial" w:eastAsiaTheme="minorHAnsi" w:hAnsi="Arial" w:cs="Arial"/>
              </w:rPr>
              <w:t>Union officers and staff</w:t>
            </w:r>
            <w:r w:rsidR="00D62665" w:rsidRPr="00D62665">
              <w:rPr>
                <w:rFonts w:ascii="Arial" w:eastAsiaTheme="minorHAnsi" w:hAnsi="Arial" w:cs="Arial"/>
              </w:rPr>
              <w:t xml:space="preserve"> and </w:t>
            </w:r>
            <w:r w:rsidR="00184DD2" w:rsidRPr="00D62665">
              <w:rPr>
                <w:rFonts w:ascii="Arial" w:eastAsiaTheme="minorHAnsi" w:hAnsi="Arial" w:cs="Arial"/>
              </w:rPr>
              <w:t>s</w:t>
            </w:r>
            <w:r w:rsidR="00184DD2">
              <w:rPr>
                <w:rFonts w:ascii="Arial" w:eastAsiaTheme="minorHAnsi" w:hAnsi="Arial" w:cs="Arial"/>
              </w:rPr>
              <w:t>tudent groups</w:t>
            </w:r>
            <w:r w:rsidR="00184DD2" w:rsidRPr="00D62665">
              <w:rPr>
                <w:rFonts w:ascii="Arial" w:eastAsiaTheme="minorHAnsi" w:hAnsi="Arial" w:cs="Arial"/>
              </w:rPr>
              <w:t xml:space="preserve"> </w:t>
            </w:r>
            <w:r w:rsidR="00D62665" w:rsidRPr="00D62665">
              <w:rPr>
                <w:rFonts w:ascii="Arial" w:eastAsiaTheme="minorHAnsi" w:hAnsi="Arial" w:cs="Arial"/>
              </w:rPr>
              <w:t xml:space="preserve">to </w:t>
            </w:r>
            <w:r w:rsidR="00D62665" w:rsidRPr="00D62665">
              <w:rPr>
                <w:rFonts w:ascii="Arial" w:hAnsi="Arial" w:cs="Arial"/>
              </w:rPr>
              <w:t xml:space="preserve">identify and facilitate/support student led activity </w:t>
            </w:r>
            <w:r w:rsidR="00D62665" w:rsidRPr="00D62665">
              <w:rPr>
                <w:rFonts w:ascii="Arial" w:eastAsiaTheme="minorHAnsi" w:hAnsi="Arial" w:cs="Arial"/>
              </w:rPr>
              <w:t>representing B</w:t>
            </w:r>
            <w:r w:rsidR="00184DD2">
              <w:rPr>
                <w:rFonts w:ascii="Arial" w:eastAsiaTheme="minorHAnsi" w:hAnsi="Arial" w:cs="Arial"/>
              </w:rPr>
              <w:t>AME</w:t>
            </w:r>
            <w:r w:rsidR="00D62665" w:rsidRPr="00D62665">
              <w:rPr>
                <w:rFonts w:ascii="Arial" w:eastAsiaTheme="minorHAnsi" w:hAnsi="Arial" w:cs="Arial"/>
              </w:rPr>
              <w:t xml:space="preserve"> students, history and interests </w:t>
            </w:r>
            <w:r w:rsidR="00D62665" w:rsidRPr="00D62665">
              <w:rPr>
                <w:rFonts w:ascii="Arial" w:hAnsi="Arial" w:cs="Arial"/>
              </w:rPr>
              <w:t xml:space="preserve">including activities during </w:t>
            </w:r>
            <w:r w:rsidR="00D62665" w:rsidRPr="00D62665">
              <w:rPr>
                <w:rFonts w:ascii="Arial" w:eastAsiaTheme="minorHAnsi" w:hAnsi="Arial" w:cs="Arial"/>
              </w:rPr>
              <w:t xml:space="preserve">Black History </w:t>
            </w:r>
            <w:proofErr w:type="gramStart"/>
            <w:r w:rsidR="00D62665" w:rsidRPr="00D62665">
              <w:rPr>
                <w:rFonts w:ascii="Arial" w:eastAsiaTheme="minorHAnsi" w:hAnsi="Arial" w:cs="Arial"/>
              </w:rPr>
              <w:t>month,</w:t>
            </w:r>
            <w:proofErr w:type="gramEnd"/>
            <w:r w:rsidR="00D62665" w:rsidRPr="00D62665">
              <w:rPr>
                <w:rFonts w:ascii="Arial" w:eastAsiaTheme="minorHAnsi" w:hAnsi="Arial" w:cs="Arial"/>
              </w:rPr>
              <w:t xml:space="preserve"> and at other points in the academic year</w:t>
            </w:r>
            <w:r w:rsidR="00E46C02">
              <w:rPr>
                <w:rFonts w:ascii="Arial" w:eastAsiaTheme="minorHAnsi" w:hAnsi="Arial" w:cs="Arial"/>
              </w:rPr>
              <w:t>.</w:t>
            </w:r>
          </w:p>
          <w:p w:rsidR="00F01208" w:rsidRPr="00D62665" w:rsidRDefault="00317BAA" w:rsidP="00A02E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C</w:t>
            </w:r>
            <w:r w:rsidR="00950E16" w:rsidRPr="00D62665">
              <w:rPr>
                <w:rFonts w:ascii="Arial" w:eastAsiaTheme="minorHAnsi" w:hAnsi="Arial" w:cs="Arial"/>
              </w:rPr>
              <w:t>ollat</w:t>
            </w:r>
            <w:r>
              <w:rPr>
                <w:rFonts w:ascii="Arial" w:eastAsiaTheme="minorHAnsi" w:hAnsi="Arial" w:cs="Arial"/>
              </w:rPr>
              <w:t>ing</w:t>
            </w:r>
            <w:r w:rsidR="00950E16" w:rsidRPr="00D62665">
              <w:rPr>
                <w:rFonts w:ascii="Arial" w:eastAsiaTheme="minorHAnsi" w:hAnsi="Arial" w:cs="Arial"/>
              </w:rPr>
              <w:t xml:space="preserve"> existing research and carry out research about the </w:t>
            </w:r>
            <w:r w:rsidR="00184DD2" w:rsidRPr="00D62665">
              <w:rPr>
                <w:rFonts w:ascii="Arial" w:eastAsiaTheme="minorHAnsi" w:hAnsi="Arial" w:cs="Arial"/>
              </w:rPr>
              <w:t>B</w:t>
            </w:r>
            <w:r w:rsidR="00184DD2">
              <w:rPr>
                <w:rFonts w:ascii="Arial" w:eastAsiaTheme="minorHAnsi" w:hAnsi="Arial" w:cs="Arial"/>
              </w:rPr>
              <w:t>AME</w:t>
            </w:r>
            <w:r w:rsidR="00184DD2" w:rsidRPr="00D62665">
              <w:rPr>
                <w:rFonts w:ascii="Arial" w:eastAsiaTheme="minorHAnsi" w:hAnsi="Arial" w:cs="Arial"/>
              </w:rPr>
              <w:t xml:space="preserve"> </w:t>
            </w:r>
            <w:r w:rsidR="00184DD2">
              <w:rPr>
                <w:rFonts w:ascii="Arial" w:eastAsiaTheme="minorHAnsi" w:hAnsi="Arial" w:cs="Arial"/>
              </w:rPr>
              <w:t>s</w:t>
            </w:r>
            <w:r w:rsidR="00950E16" w:rsidRPr="00D62665">
              <w:rPr>
                <w:rFonts w:ascii="Arial" w:eastAsiaTheme="minorHAnsi" w:hAnsi="Arial" w:cs="Arial"/>
              </w:rPr>
              <w:t xml:space="preserve">tudent </w:t>
            </w:r>
            <w:r w:rsidR="00184DD2">
              <w:rPr>
                <w:rFonts w:ascii="Arial" w:eastAsiaTheme="minorHAnsi" w:hAnsi="Arial" w:cs="Arial"/>
              </w:rPr>
              <w:t>e</w:t>
            </w:r>
            <w:r w:rsidR="00950E16" w:rsidRPr="00D62665">
              <w:rPr>
                <w:rFonts w:ascii="Arial" w:eastAsiaTheme="minorHAnsi" w:hAnsi="Arial" w:cs="Arial"/>
              </w:rPr>
              <w:t xml:space="preserve">xperience at </w:t>
            </w:r>
            <w:r w:rsidR="00184DD2" w:rsidRPr="00D62665">
              <w:rPr>
                <w:rFonts w:ascii="Arial" w:eastAsiaTheme="minorHAnsi" w:hAnsi="Arial" w:cs="Arial"/>
              </w:rPr>
              <w:t>M</w:t>
            </w:r>
            <w:r w:rsidR="00184DD2">
              <w:rPr>
                <w:rFonts w:ascii="Arial" w:eastAsiaTheme="minorHAnsi" w:hAnsi="Arial" w:cs="Arial"/>
              </w:rPr>
              <w:t>anchester Met</w:t>
            </w:r>
            <w:r w:rsidR="00F01208" w:rsidRPr="00D62665">
              <w:rPr>
                <w:rFonts w:ascii="Arial" w:hAnsi="Arial" w:cs="Arial"/>
              </w:rPr>
              <w:t xml:space="preserve">. </w:t>
            </w:r>
          </w:p>
          <w:p w:rsidR="00A02EAD" w:rsidRPr="00D62665" w:rsidRDefault="00A02EAD" w:rsidP="00A02E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2665">
              <w:rPr>
                <w:rFonts w:ascii="Arial" w:hAnsi="Arial" w:cs="Arial"/>
              </w:rPr>
              <w:t>Deliver</w:t>
            </w:r>
            <w:r w:rsidR="00317BAA">
              <w:rPr>
                <w:rFonts w:ascii="Arial" w:hAnsi="Arial" w:cs="Arial"/>
              </w:rPr>
              <w:t>ing</w:t>
            </w:r>
            <w:r w:rsidRPr="00D62665">
              <w:rPr>
                <w:rFonts w:ascii="Arial" w:hAnsi="Arial" w:cs="Arial"/>
              </w:rPr>
              <w:t xml:space="preserve"> systems for recording and promoting the impact of </w:t>
            </w:r>
            <w:r w:rsidR="00184DD2" w:rsidRPr="00D62665">
              <w:rPr>
                <w:rFonts w:ascii="Arial" w:hAnsi="Arial" w:cs="Arial"/>
              </w:rPr>
              <w:t>B</w:t>
            </w:r>
            <w:r w:rsidR="00184DD2">
              <w:rPr>
                <w:rFonts w:ascii="Arial" w:hAnsi="Arial" w:cs="Arial"/>
              </w:rPr>
              <w:t>AME</w:t>
            </w:r>
            <w:r w:rsidR="00184DD2" w:rsidRPr="00D62665">
              <w:rPr>
                <w:rFonts w:ascii="Arial" w:hAnsi="Arial" w:cs="Arial"/>
              </w:rPr>
              <w:t xml:space="preserve"> </w:t>
            </w:r>
            <w:r w:rsidR="00CD478A">
              <w:rPr>
                <w:rFonts w:ascii="Arial" w:hAnsi="Arial" w:cs="Arial"/>
              </w:rPr>
              <w:t>and First G</w:t>
            </w:r>
            <w:r w:rsidRPr="00D62665">
              <w:rPr>
                <w:rFonts w:ascii="Arial" w:hAnsi="Arial" w:cs="Arial"/>
              </w:rPr>
              <w:t xml:space="preserve">en students on academic matters and </w:t>
            </w:r>
            <w:r w:rsidRPr="00D62665">
              <w:rPr>
                <w:rFonts w:ascii="Arial" w:eastAsiaTheme="minorHAnsi" w:hAnsi="Arial" w:cs="Arial"/>
              </w:rPr>
              <w:t xml:space="preserve">co-write and support papers and </w:t>
            </w:r>
            <w:r w:rsidR="00184DD2">
              <w:rPr>
                <w:rFonts w:ascii="Arial" w:eastAsiaTheme="minorHAnsi" w:hAnsi="Arial" w:cs="Arial"/>
              </w:rPr>
              <w:t>proposals.</w:t>
            </w:r>
            <w:r w:rsidRPr="00D62665">
              <w:rPr>
                <w:rFonts w:ascii="Arial" w:eastAsiaTheme="minorHAnsi" w:hAnsi="Arial" w:cs="Arial"/>
              </w:rPr>
              <w:t xml:space="preserve"> </w:t>
            </w:r>
          </w:p>
          <w:p w:rsidR="00A02EAD" w:rsidRPr="00D62665" w:rsidRDefault="00317BAA" w:rsidP="00E4394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D478A"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</w:rPr>
              <w:t>ning</w:t>
            </w:r>
            <w:r w:rsidR="00903B47">
              <w:rPr>
                <w:rFonts w:ascii="Arial" w:hAnsi="Arial" w:cs="Arial"/>
              </w:rPr>
              <w:t xml:space="preserve"> Ambassador’s activity and</w:t>
            </w:r>
            <w:r w:rsidR="00CD478A">
              <w:rPr>
                <w:rFonts w:ascii="Arial" w:hAnsi="Arial" w:cs="Arial"/>
              </w:rPr>
              <w:t xml:space="preserve"> </w:t>
            </w:r>
            <w:r w:rsidR="00A02EAD" w:rsidRPr="00D62665">
              <w:rPr>
                <w:rFonts w:ascii="Arial" w:hAnsi="Arial" w:cs="Arial"/>
              </w:rPr>
              <w:t>monitor</w:t>
            </w:r>
            <w:r>
              <w:rPr>
                <w:rFonts w:ascii="Arial" w:hAnsi="Arial" w:cs="Arial"/>
              </w:rPr>
              <w:t>ing</w:t>
            </w:r>
            <w:r w:rsidR="00A02EAD" w:rsidRPr="00D62665">
              <w:rPr>
                <w:rFonts w:ascii="Arial" w:hAnsi="Arial" w:cs="Arial"/>
              </w:rPr>
              <w:t>, evaluat</w:t>
            </w:r>
            <w:r>
              <w:rPr>
                <w:rFonts w:ascii="Arial" w:hAnsi="Arial" w:cs="Arial"/>
              </w:rPr>
              <w:t>ing</w:t>
            </w:r>
            <w:r w:rsidR="00A02EAD" w:rsidRPr="00D62665">
              <w:rPr>
                <w:rFonts w:ascii="Arial" w:hAnsi="Arial" w:cs="Arial"/>
              </w:rPr>
              <w:t xml:space="preserve"> and report</w:t>
            </w:r>
            <w:r>
              <w:rPr>
                <w:rFonts w:ascii="Arial" w:hAnsi="Arial" w:cs="Arial"/>
              </w:rPr>
              <w:t>ing</w:t>
            </w:r>
            <w:r w:rsidR="00A02EAD" w:rsidRPr="00D62665">
              <w:rPr>
                <w:rFonts w:ascii="Arial" w:hAnsi="Arial" w:cs="Arial"/>
              </w:rPr>
              <w:t xml:space="preserve"> </w:t>
            </w:r>
            <w:r w:rsidR="00903B47">
              <w:rPr>
                <w:rFonts w:ascii="Arial" w:hAnsi="Arial" w:cs="Arial"/>
              </w:rPr>
              <w:t xml:space="preserve">on </w:t>
            </w:r>
            <w:r w:rsidR="00D62665" w:rsidRPr="00D62665">
              <w:rPr>
                <w:rFonts w:ascii="Arial" w:hAnsi="Arial" w:cs="Arial"/>
              </w:rPr>
              <w:t>outcomes.</w:t>
            </w:r>
          </w:p>
          <w:p w:rsidR="00D62665" w:rsidRPr="00D62665" w:rsidRDefault="00D62665" w:rsidP="00D626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2665">
              <w:rPr>
                <w:rFonts w:ascii="Arial" w:hAnsi="Arial" w:cs="Arial"/>
              </w:rPr>
              <w:t>Work</w:t>
            </w:r>
            <w:r w:rsidR="00317BAA">
              <w:rPr>
                <w:rFonts w:ascii="Arial" w:hAnsi="Arial" w:cs="Arial"/>
              </w:rPr>
              <w:t>ing</w:t>
            </w:r>
            <w:r w:rsidRPr="00D62665">
              <w:rPr>
                <w:rFonts w:ascii="Arial" w:hAnsi="Arial" w:cs="Arial"/>
              </w:rPr>
              <w:t xml:space="preserve"> with the </w:t>
            </w:r>
            <w:r w:rsidR="00184DD2">
              <w:rPr>
                <w:rFonts w:ascii="Arial" w:hAnsi="Arial" w:cs="Arial"/>
              </w:rPr>
              <w:t xml:space="preserve">elected officers, in particular the </w:t>
            </w:r>
            <w:r w:rsidRPr="00D62665">
              <w:rPr>
                <w:rFonts w:ascii="Arial" w:hAnsi="Arial" w:cs="Arial"/>
              </w:rPr>
              <w:t>Wel</w:t>
            </w:r>
            <w:r w:rsidR="009B26D4">
              <w:rPr>
                <w:rFonts w:ascii="Arial" w:hAnsi="Arial" w:cs="Arial"/>
              </w:rPr>
              <w:t>l</w:t>
            </w:r>
            <w:r w:rsidR="00903B47">
              <w:rPr>
                <w:rFonts w:ascii="Arial" w:hAnsi="Arial" w:cs="Arial"/>
              </w:rPr>
              <w:t>being</w:t>
            </w:r>
            <w:r w:rsidRPr="00D62665">
              <w:rPr>
                <w:rFonts w:ascii="Arial" w:hAnsi="Arial" w:cs="Arial"/>
              </w:rPr>
              <w:t xml:space="preserve"> Officer</w:t>
            </w:r>
            <w:r w:rsidR="00903B47">
              <w:rPr>
                <w:rFonts w:ascii="Arial" w:hAnsi="Arial" w:cs="Arial"/>
              </w:rPr>
              <w:t>,</w:t>
            </w:r>
            <w:r w:rsidRPr="00D62665">
              <w:rPr>
                <w:rFonts w:ascii="Arial" w:hAnsi="Arial" w:cs="Arial"/>
              </w:rPr>
              <w:t xml:space="preserve"> on their relevant plans, projects and campaigns.</w:t>
            </w:r>
          </w:p>
          <w:p w:rsidR="00A02EAD" w:rsidRPr="00CB1028" w:rsidRDefault="00317BAA" w:rsidP="00CB10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</w:t>
            </w:r>
            <w:r w:rsidR="00903B47">
              <w:rPr>
                <w:rFonts w:ascii="Arial" w:eastAsiaTheme="minorHAnsi" w:hAnsi="Arial" w:cs="Arial"/>
              </w:rPr>
              <w:t>eferral</w:t>
            </w:r>
            <w:r w:rsidR="00903B47" w:rsidRPr="00D62665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mechanisms</w:t>
            </w:r>
            <w:r w:rsidR="00A02EAD" w:rsidRPr="00D62665">
              <w:rPr>
                <w:rFonts w:ascii="Arial" w:eastAsiaTheme="minorHAnsi" w:hAnsi="Arial" w:cs="Arial"/>
              </w:rPr>
              <w:t xml:space="preserve"> for </w:t>
            </w:r>
            <w:r w:rsidR="00184DD2" w:rsidRPr="00D62665">
              <w:rPr>
                <w:rFonts w:ascii="Arial" w:eastAsiaTheme="minorHAnsi" w:hAnsi="Arial" w:cs="Arial"/>
              </w:rPr>
              <w:t>B</w:t>
            </w:r>
            <w:r w:rsidR="00184DD2">
              <w:rPr>
                <w:rFonts w:ascii="Arial" w:eastAsiaTheme="minorHAnsi" w:hAnsi="Arial" w:cs="Arial"/>
              </w:rPr>
              <w:t>AME</w:t>
            </w:r>
            <w:r w:rsidR="00184DD2" w:rsidRPr="00D62665">
              <w:rPr>
                <w:rFonts w:ascii="Arial" w:eastAsiaTheme="minorHAnsi" w:hAnsi="Arial" w:cs="Arial"/>
              </w:rPr>
              <w:t xml:space="preserve"> </w:t>
            </w:r>
            <w:r w:rsidR="00184DD2">
              <w:rPr>
                <w:rFonts w:ascii="Arial" w:eastAsiaTheme="minorHAnsi" w:hAnsi="Arial" w:cs="Arial"/>
              </w:rPr>
              <w:t>s</w:t>
            </w:r>
            <w:r w:rsidR="00A02EAD" w:rsidRPr="00D62665">
              <w:rPr>
                <w:rFonts w:ascii="Arial" w:eastAsiaTheme="minorHAnsi" w:hAnsi="Arial" w:cs="Arial"/>
              </w:rPr>
              <w:t>tudents to access Students</w:t>
            </w:r>
            <w:r w:rsidR="00184DD2">
              <w:rPr>
                <w:rFonts w:ascii="Arial" w:eastAsiaTheme="minorHAnsi" w:hAnsi="Arial" w:cs="Arial"/>
              </w:rPr>
              <w:t>’</w:t>
            </w:r>
            <w:r w:rsidR="00A02EAD" w:rsidRPr="00D62665">
              <w:rPr>
                <w:rFonts w:ascii="Arial" w:eastAsiaTheme="minorHAnsi" w:hAnsi="Arial" w:cs="Arial"/>
              </w:rPr>
              <w:t xml:space="preserve"> Union</w:t>
            </w:r>
            <w:r w:rsidR="00D62665" w:rsidRPr="00D62665">
              <w:rPr>
                <w:rFonts w:ascii="Arial" w:eastAsiaTheme="minorHAnsi" w:hAnsi="Arial" w:cs="Arial"/>
              </w:rPr>
              <w:t xml:space="preserve"> </w:t>
            </w:r>
            <w:r w:rsidR="00CD478A">
              <w:rPr>
                <w:rFonts w:ascii="Arial" w:eastAsiaTheme="minorHAnsi" w:hAnsi="Arial" w:cs="Arial"/>
              </w:rPr>
              <w:t xml:space="preserve">and University </w:t>
            </w:r>
            <w:r w:rsidR="00D62665" w:rsidRPr="00D62665">
              <w:rPr>
                <w:rFonts w:ascii="Arial" w:eastAsiaTheme="minorHAnsi" w:hAnsi="Arial" w:cs="Arial"/>
              </w:rPr>
              <w:t xml:space="preserve">services </w:t>
            </w:r>
            <w:r w:rsidR="00A02EAD" w:rsidRPr="00D62665">
              <w:rPr>
                <w:rFonts w:ascii="Arial" w:eastAsiaTheme="minorHAnsi" w:hAnsi="Arial" w:cs="Arial"/>
              </w:rPr>
              <w:t xml:space="preserve"> </w:t>
            </w:r>
          </w:p>
          <w:p w:rsidR="00F01208" w:rsidRPr="00371039" w:rsidRDefault="00F01208" w:rsidP="00A02E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5B18">
              <w:rPr>
                <w:rFonts w:ascii="Arial" w:hAnsi="Arial" w:cs="Arial"/>
              </w:rPr>
              <w:t>To create, develop and maintain effective relationships with a range of new and existing stakeholder</w:t>
            </w:r>
            <w:r w:rsidR="00E46C02" w:rsidRPr="00371039">
              <w:rPr>
                <w:rFonts w:ascii="Arial" w:hAnsi="Arial" w:cs="Arial"/>
              </w:rPr>
              <w:t>s.</w:t>
            </w:r>
          </w:p>
          <w:p w:rsidR="00E46C02" w:rsidRPr="00752AC0" w:rsidRDefault="00317BAA" w:rsidP="00671CA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 with</w:t>
            </w:r>
            <w:r w:rsidR="00E46C02" w:rsidRPr="00371039">
              <w:rPr>
                <w:rFonts w:ascii="Arial" w:hAnsi="Arial" w:cs="Arial"/>
              </w:rPr>
              <w:t xml:space="preserve"> the</w:t>
            </w:r>
            <w:r w:rsidR="00E46C02" w:rsidRPr="00752AC0">
              <w:rPr>
                <w:rFonts w:ascii="Arial" w:hAnsi="Arial" w:cs="Arial"/>
              </w:rPr>
              <w:t xml:space="preserve"> PAL </w:t>
            </w:r>
            <w:r w:rsidR="00752AC0" w:rsidRPr="00752AC0">
              <w:rPr>
                <w:rFonts w:ascii="Arial" w:hAnsi="Arial" w:cs="Arial"/>
              </w:rPr>
              <w:t xml:space="preserve">Manager to </w:t>
            </w:r>
            <w:r w:rsidR="00465B18">
              <w:rPr>
                <w:rFonts w:ascii="Arial" w:hAnsi="Arial" w:cs="Arial"/>
              </w:rPr>
              <w:t>liaise between the two projects</w:t>
            </w:r>
            <w:r w:rsidR="00752AC0" w:rsidRPr="00752AC0">
              <w:rPr>
                <w:rFonts w:ascii="Arial" w:hAnsi="Arial" w:cs="Arial"/>
              </w:rPr>
              <w:t>.</w:t>
            </w:r>
          </w:p>
          <w:p w:rsidR="00F01208" w:rsidRPr="00D62665" w:rsidRDefault="00317BAA" w:rsidP="00A02E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</w:t>
            </w:r>
            <w:r w:rsidR="00F01208" w:rsidRPr="00D62665">
              <w:rPr>
                <w:rFonts w:ascii="Arial" w:hAnsi="Arial" w:cs="Arial"/>
              </w:rPr>
              <w:t xml:space="preserve"> the Student Voice Manager to oversee </w:t>
            </w:r>
            <w:r w:rsidR="00465B18">
              <w:rPr>
                <w:rFonts w:ascii="Arial" w:hAnsi="Arial" w:cs="Arial"/>
              </w:rPr>
              <w:t xml:space="preserve">risk, </w:t>
            </w:r>
            <w:r w:rsidR="00465B18" w:rsidRPr="00D62665">
              <w:rPr>
                <w:rFonts w:ascii="Arial" w:hAnsi="Arial" w:cs="Arial"/>
              </w:rPr>
              <w:t xml:space="preserve">health and safety </w:t>
            </w:r>
            <w:r w:rsidR="00465B18">
              <w:rPr>
                <w:rFonts w:ascii="Arial" w:hAnsi="Arial" w:cs="Arial"/>
              </w:rPr>
              <w:t xml:space="preserve">and </w:t>
            </w:r>
            <w:r w:rsidR="00F01208" w:rsidRPr="00D62665">
              <w:rPr>
                <w:rFonts w:ascii="Arial" w:hAnsi="Arial" w:cs="Arial"/>
              </w:rPr>
              <w:t>budgets associated with the role</w:t>
            </w:r>
            <w:r w:rsidR="00E46C02">
              <w:rPr>
                <w:rFonts w:ascii="Arial" w:hAnsi="Arial" w:cs="Arial"/>
              </w:rPr>
              <w:t>.</w:t>
            </w:r>
          </w:p>
          <w:p w:rsidR="00F01208" w:rsidRPr="00D62665" w:rsidRDefault="00F01208">
            <w:pPr>
              <w:spacing w:line="256" w:lineRule="auto"/>
              <w:rPr>
                <w:rFonts w:ascii="Arial" w:hAnsi="Arial" w:cs="Arial"/>
                <w:lang w:val="en-US"/>
              </w:rPr>
            </w:pPr>
          </w:p>
          <w:p w:rsidR="0096052C" w:rsidRDefault="0096052C">
            <w:pPr>
              <w:pStyle w:val="Heading2"/>
              <w:spacing w:line="256" w:lineRule="auto"/>
              <w:ind w:left="576" w:hanging="576"/>
              <w:jc w:val="left"/>
              <w:rPr>
                <w:rFonts w:ascii="Arial" w:hAnsi="Arial" w:cs="Arial"/>
                <w:sz w:val="20"/>
              </w:rPr>
            </w:pPr>
          </w:p>
          <w:p w:rsidR="00F01208" w:rsidRPr="00D62665" w:rsidRDefault="00F01208">
            <w:pPr>
              <w:pStyle w:val="Heading2"/>
              <w:spacing w:line="256" w:lineRule="auto"/>
              <w:ind w:left="576" w:hanging="576"/>
              <w:jc w:val="left"/>
              <w:rPr>
                <w:rFonts w:ascii="Arial" w:hAnsi="Arial" w:cs="Arial"/>
                <w:sz w:val="20"/>
              </w:rPr>
            </w:pPr>
            <w:r w:rsidRPr="00D62665">
              <w:rPr>
                <w:rFonts w:ascii="Arial" w:hAnsi="Arial" w:cs="Arial"/>
                <w:sz w:val="20"/>
              </w:rPr>
              <w:t>The post holder shall:</w:t>
            </w:r>
          </w:p>
          <w:p w:rsidR="00F01208" w:rsidRPr="00D62665" w:rsidRDefault="00F01208" w:rsidP="00A02E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2665">
              <w:rPr>
                <w:rFonts w:ascii="Arial" w:hAnsi="Arial" w:cs="Arial"/>
              </w:rPr>
              <w:t>Attend meetings and training events as required.</w:t>
            </w:r>
          </w:p>
          <w:p w:rsidR="00F01208" w:rsidRPr="00D62665" w:rsidRDefault="00F01208" w:rsidP="00A02E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2665">
              <w:rPr>
                <w:rFonts w:ascii="Arial" w:hAnsi="Arial" w:cs="Arial"/>
              </w:rPr>
              <w:t xml:space="preserve">Comply with Union policies, procedures and constitution at all times. </w:t>
            </w:r>
          </w:p>
          <w:p w:rsidR="00F01208" w:rsidRPr="00D62665" w:rsidRDefault="00F01208" w:rsidP="00A02E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2665">
              <w:rPr>
                <w:rFonts w:ascii="Arial" w:hAnsi="Arial" w:cs="Arial"/>
              </w:rPr>
              <w:t>Comply with Environmental Legislation and both support and promote measures introduced within the Union to lessen environmental impact.</w:t>
            </w:r>
          </w:p>
          <w:p w:rsidR="00F01208" w:rsidRPr="00D62665" w:rsidRDefault="00F01208" w:rsidP="00A02E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2665">
              <w:rPr>
                <w:rFonts w:ascii="Arial" w:hAnsi="Arial" w:cs="Arial"/>
              </w:rPr>
              <w:t>Contribute to the positive and professional image of the Union and not act in such a manner as to bring the Union into disrepute.</w:t>
            </w:r>
          </w:p>
          <w:p w:rsidR="00F01208" w:rsidRPr="00D62665" w:rsidRDefault="00F01208" w:rsidP="00A02E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2665">
              <w:rPr>
                <w:rFonts w:ascii="Arial" w:hAnsi="Arial" w:cs="Arial"/>
              </w:rPr>
              <w:t xml:space="preserve">Undertake any other duties appropriate for the grade and responsibilities of the post that </w:t>
            </w:r>
            <w:proofErr w:type="gramStart"/>
            <w:r w:rsidR="00D62665" w:rsidRPr="00D62665">
              <w:rPr>
                <w:rFonts w:ascii="Arial" w:hAnsi="Arial" w:cs="Arial"/>
              </w:rPr>
              <w:t>may</w:t>
            </w:r>
            <w:r w:rsidR="00D62665">
              <w:rPr>
                <w:rFonts w:ascii="Arial" w:hAnsi="Arial" w:cs="Arial"/>
              </w:rPr>
              <w:t xml:space="preserve"> </w:t>
            </w:r>
            <w:r w:rsidR="00D62665" w:rsidRPr="00D62665">
              <w:rPr>
                <w:rFonts w:ascii="Arial" w:hAnsi="Arial" w:cs="Arial"/>
              </w:rPr>
              <w:t>from</w:t>
            </w:r>
            <w:r w:rsidRPr="00D62665">
              <w:rPr>
                <w:rFonts w:ascii="Arial" w:hAnsi="Arial" w:cs="Arial"/>
              </w:rPr>
              <w:t xml:space="preserve"> time to time be reasonably requested</w:t>
            </w:r>
            <w:proofErr w:type="gramEnd"/>
            <w:r w:rsidRPr="00D62665">
              <w:rPr>
                <w:rFonts w:ascii="Arial" w:hAnsi="Arial" w:cs="Arial"/>
              </w:rPr>
              <w:t>.</w:t>
            </w:r>
          </w:p>
          <w:p w:rsidR="00F01208" w:rsidRPr="00D62665" w:rsidRDefault="00F01208" w:rsidP="00A02E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2665">
              <w:rPr>
                <w:rFonts w:ascii="Arial" w:hAnsi="Arial" w:cs="Arial"/>
              </w:rPr>
              <w:t xml:space="preserve">Have a flexible approach to duties and work and, in particular, adopt a </w:t>
            </w:r>
            <w:r w:rsidR="00D62665" w:rsidRPr="00D62665">
              <w:rPr>
                <w:rFonts w:ascii="Arial" w:hAnsi="Arial" w:cs="Arial"/>
              </w:rPr>
              <w:t>teamwork</w:t>
            </w:r>
            <w:r w:rsidRPr="00D62665">
              <w:rPr>
                <w:rFonts w:ascii="Arial" w:hAnsi="Arial" w:cs="Arial"/>
              </w:rPr>
              <w:t xml:space="preserve"> style with departments and activities across the Union.  This may involve undertaking duties in support of the activities and services of other departments.</w:t>
            </w:r>
          </w:p>
          <w:p w:rsidR="0096052C" w:rsidRDefault="00F01208" w:rsidP="0096052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62665">
              <w:rPr>
                <w:rFonts w:ascii="Arial" w:hAnsi="Arial" w:cs="Arial"/>
              </w:rPr>
              <w:t>Understand and uphold the mission, vision and values of the organisation and be always guided by them in the course of work.</w:t>
            </w:r>
          </w:p>
          <w:p w:rsidR="0096052C" w:rsidRPr="0096052C" w:rsidRDefault="0096052C" w:rsidP="0096052C">
            <w:pPr>
              <w:ind w:left="720"/>
              <w:rPr>
                <w:rFonts w:ascii="Arial" w:hAnsi="Arial" w:cs="Arial"/>
              </w:rPr>
            </w:pPr>
          </w:p>
        </w:tc>
      </w:tr>
      <w:tr w:rsidR="00F01208" w:rsidTr="00F01208">
        <w:trPr>
          <w:trHeight w:val="651"/>
        </w:trPr>
        <w:tc>
          <w:tcPr>
            <w:tcW w:w="93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1208" w:rsidRDefault="00F01208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Other features of the Job (including working conditions, etc.):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01208" w:rsidRDefault="00F01208" w:rsidP="0096052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 hours per week.</w:t>
            </w:r>
          </w:p>
          <w:p w:rsidR="00F01208" w:rsidRDefault="00F01208" w:rsidP="0096052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Occasional evening and weekend working will be required. </w:t>
            </w:r>
          </w:p>
          <w:p w:rsidR="0096052C" w:rsidRDefault="0096052C" w:rsidP="0096052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 month fixed term contract</w:t>
            </w:r>
          </w:p>
          <w:p w:rsidR="002C532D" w:rsidRDefault="002C532D" w:rsidP="0096052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Available to a current MMU Student</w:t>
            </w:r>
            <w:bookmarkStart w:id="0" w:name="_GoBack"/>
            <w:bookmarkEnd w:id="0"/>
          </w:p>
        </w:tc>
      </w:tr>
      <w:tr w:rsidR="00F01208" w:rsidTr="00F01208">
        <w:trPr>
          <w:trHeight w:val="651"/>
        </w:trPr>
        <w:tc>
          <w:tcPr>
            <w:tcW w:w="93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6052C" w:rsidRPr="0096052C" w:rsidRDefault="00F01208" w:rsidP="0096052C">
            <w:pPr>
              <w:autoSpaceDE w:val="0"/>
              <w:autoSpaceDN w:val="0"/>
              <w:adjustRightInd w:val="0"/>
              <w:spacing w:line="256" w:lineRule="auto"/>
              <w:ind w:right="118"/>
              <w:jc w:val="both"/>
              <w:rPr>
                <w:rFonts w:ascii="Arial" w:hAnsi="Arial" w:cs="Arial"/>
                <w:lang w:eastAsia="en-GB"/>
              </w:rPr>
            </w:pPr>
            <w:r w:rsidRPr="0096052C">
              <w:rPr>
                <w:rFonts w:ascii="Arial" w:hAnsi="Arial" w:cs="Arial"/>
                <w:b/>
                <w:lang w:eastAsia="en-GB"/>
              </w:rPr>
              <w:t>NB.</w:t>
            </w:r>
            <w:r w:rsidRPr="0096052C">
              <w:rPr>
                <w:rFonts w:ascii="Arial" w:hAnsi="Arial" w:cs="Arial"/>
                <w:lang w:eastAsia="en-GB"/>
              </w:rPr>
              <w:t xml:space="preserve"> </w:t>
            </w:r>
          </w:p>
          <w:p w:rsidR="00F01208" w:rsidRPr="0096052C" w:rsidRDefault="00F01208" w:rsidP="0096052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ind w:right="118"/>
              <w:jc w:val="both"/>
              <w:rPr>
                <w:rFonts w:ascii="Arial" w:hAnsi="Arial" w:cs="Arial"/>
                <w:lang w:eastAsia="en-GB"/>
              </w:rPr>
            </w:pPr>
            <w:r w:rsidRPr="0096052C">
              <w:rPr>
                <w:rFonts w:ascii="Arial" w:hAnsi="Arial" w:cs="Arial"/>
                <w:lang w:eastAsia="en-GB"/>
              </w:rPr>
              <w:t xml:space="preserve">The duties described above are not an exhaustive list, but </w:t>
            </w:r>
            <w:proofErr w:type="gramStart"/>
            <w:r w:rsidRPr="0096052C">
              <w:rPr>
                <w:rFonts w:ascii="Arial" w:hAnsi="Arial" w:cs="Arial"/>
                <w:lang w:eastAsia="en-GB"/>
              </w:rPr>
              <w:t>are intended</w:t>
            </w:r>
            <w:proofErr w:type="gramEnd"/>
            <w:r w:rsidRPr="0096052C">
              <w:rPr>
                <w:rFonts w:ascii="Arial" w:hAnsi="Arial" w:cs="Arial"/>
                <w:lang w:eastAsia="en-GB"/>
              </w:rPr>
              <w:t xml:space="preserve"> as being illustrative of the level and type of work required.  </w:t>
            </w:r>
          </w:p>
          <w:p w:rsidR="00F01208" w:rsidRPr="0096052C" w:rsidRDefault="00F01208" w:rsidP="0096052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ind w:right="118"/>
              <w:jc w:val="both"/>
              <w:rPr>
                <w:rFonts w:ascii="Arial" w:hAnsi="Arial" w:cs="Arial"/>
                <w:lang w:eastAsia="en-GB"/>
              </w:rPr>
            </w:pPr>
            <w:r w:rsidRPr="0096052C">
              <w:rPr>
                <w:rFonts w:ascii="Arial" w:hAnsi="Arial" w:cs="Arial"/>
                <w:lang w:eastAsia="en-GB"/>
              </w:rPr>
              <w:t xml:space="preserve">The Job Description may be subject to amendment from time to time after discussion with the post holder. </w:t>
            </w:r>
          </w:p>
          <w:p w:rsidR="00F01208" w:rsidRPr="0096052C" w:rsidRDefault="00F01208" w:rsidP="0096052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ind w:right="118"/>
              <w:jc w:val="both"/>
              <w:rPr>
                <w:rFonts w:ascii="Arial" w:hAnsi="Arial" w:cs="Arial"/>
                <w:lang w:eastAsia="en-GB"/>
              </w:rPr>
            </w:pPr>
            <w:r w:rsidRPr="0096052C">
              <w:rPr>
                <w:rFonts w:ascii="Arial" w:hAnsi="Arial" w:cs="Arial"/>
                <w:lang w:eastAsia="en-GB"/>
              </w:rPr>
              <w:t>This job description does not constitute part of the contract of employment.</w:t>
            </w:r>
          </w:p>
        </w:tc>
      </w:tr>
    </w:tbl>
    <w:p w:rsidR="0096052C" w:rsidRDefault="0096052C" w:rsidP="00F01208">
      <w:pPr>
        <w:pStyle w:val="CommentText"/>
      </w:pPr>
    </w:p>
    <w:p w:rsidR="00F01208" w:rsidRDefault="0096052C" w:rsidP="00F01208">
      <w:pPr>
        <w:pStyle w:val="CommentText"/>
      </w:pPr>
      <w:r>
        <w:br w:type="column"/>
      </w:r>
    </w:p>
    <w:p w:rsidR="00F01208" w:rsidRDefault="00F01208"/>
    <w:p w:rsidR="00F01208" w:rsidRDefault="00F01208"/>
    <w:tbl>
      <w:tblPr>
        <w:tblW w:w="95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1"/>
        <w:gridCol w:w="31"/>
        <w:gridCol w:w="3377"/>
        <w:gridCol w:w="4039"/>
      </w:tblGrid>
      <w:tr w:rsidR="00F01208" w:rsidRPr="00E46C02" w:rsidTr="00CB1028">
        <w:trPr>
          <w:trHeight w:val="1156"/>
        </w:trPr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01208" w:rsidRPr="00E46C02" w:rsidRDefault="00F01208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E46C0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32435" cy="581660"/>
                  <wp:effectExtent l="0" t="0" r="5715" b="8890"/>
                  <wp:docPr id="2" name="Picture 2" descr="JPG__The_Unio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PG__The_Union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208" w:rsidRPr="00E46C02" w:rsidRDefault="00F01208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F01208" w:rsidRPr="00E46C02" w:rsidRDefault="00F01208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 w:rsidRPr="00E46C02">
              <w:rPr>
                <w:rFonts w:ascii="Arial" w:hAnsi="Arial" w:cs="Arial"/>
                <w:b/>
              </w:rPr>
              <w:t xml:space="preserve">The Union </w:t>
            </w:r>
          </w:p>
          <w:p w:rsidR="00F01208" w:rsidRPr="00E46C02" w:rsidRDefault="00F01208" w:rsidP="00D265B7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 w:rsidRPr="00E46C02">
              <w:rPr>
                <w:rFonts w:ascii="Arial" w:hAnsi="Arial" w:cs="Arial"/>
                <w:b/>
              </w:rPr>
              <w:t xml:space="preserve">Person Specification: </w:t>
            </w:r>
            <w:r w:rsidR="00465B18" w:rsidRPr="00E46C02">
              <w:rPr>
                <w:rFonts w:ascii="Arial" w:hAnsi="Arial" w:cs="Arial"/>
                <w:b/>
              </w:rPr>
              <w:t>B</w:t>
            </w:r>
            <w:r w:rsidR="00465B18">
              <w:rPr>
                <w:rFonts w:ascii="Arial" w:hAnsi="Arial" w:cs="Arial"/>
                <w:b/>
              </w:rPr>
              <w:t>AME</w:t>
            </w:r>
            <w:r w:rsidR="00465B18" w:rsidRPr="00E46C02">
              <w:rPr>
                <w:rFonts w:ascii="Arial" w:hAnsi="Arial" w:cs="Arial"/>
                <w:b/>
              </w:rPr>
              <w:t xml:space="preserve"> </w:t>
            </w:r>
            <w:r w:rsidR="00DC26E3">
              <w:rPr>
                <w:rFonts w:ascii="Arial" w:hAnsi="Arial" w:cs="Arial"/>
                <w:b/>
              </w:rPr>
              <w:t xml:space="preserve">Ambassador </w:t>
            </w:r>
            <w:r w:rsidR="00D265B7">
              <w:rPr>
                <w:rFonts w:ascii="Arial" w:hAnsi="Arial" w:cs="Arial"/>
                <w:b/>
              </w:rPr>
              <w:t>Project</w:t>
            </w:r>
            <w:r w:rsidR="00E46C02" w:rsidRPr="00E46C02">
              <w:rPr>
                <w:rFonts w:ascii="Arial" w:hAnsi="Arial" w:cs="Arial"/>
                <w:b/>
              </w:rPr>
              <w:t xml:space="preserve"> Coordinator</w:t>
            </w:r>
          </w:p>
        </w:tc>
      </w:tr>
      <w:tr w:rsidR="00F01208" w:rsidTr="00CB1028">
        <w:trPr>
          <w:trHeight w:val="680"/>
        </w:trPr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1208" w:rsidRPr="00E46C02" w:rsidRDefault="00F01208">
            <w:pPr>
              <w:spacing w:line="256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01208" w:rsidRPr="00E46C02" w:rsidRDefault="00CB1028">
            <w:pPr>
              <w:widowControl w:val="0"/>
              <w:suppressAutoHyphens/>
              <w:spacing w:line="256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E46C0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208" w:rsidRPr="00E46C02" w:rsidRDefault="00CB1028">
            <w:pPr>
              <w:widowControl w:val="0"/>
              <w:suppressAutoHyphens/>
              <w:spacing w:line="256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E46C02">
              <w:rPr>
                <w:rFonts w:ascii="Arial" w:hAnsi="Arial" w:cs="Arial"/>
                <w:b/>
              </w:rPr>
              <w:t>Desirable</w:t>
            </w:r>
          </w:p>
        </w:tc>
      </w:tr>
      <w:tr w:rsidR="00F01208" w:rsidTr="00CB1028">
        <w:trPr>
          <w:trHeight w:val="1110"/>
        </w:trPr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01208" w:rsidRPr="00E46C02" w:rsidRDefault="00F01208">
            <w:pPr>
              <w:spacing w:line="256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E46C02">
              <w:rPr>
                <w:rFonts w:ascii="Arial" w:hAnsi="Arial" w:cs="Arial"/>
                <w:b/>
              </w:rPr>
              <w:t>Education</w:t>
            </w:r>
          </w:p>
          <w:p w:rsidR="00F01208" w:rsidRPr="00E46C02" w:rsidRDefault="00F01208">
            <w:pPr>
              <w:widowControl w:val="0"/>
              <w:suppressAutoHyphens/>
              <w:spacing w:line="256" w:lineRule="auto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E46C02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6052C" w:rsidRPr="0096052C" w:rsidRDefault="0096052C" w:rsidP="00317BAA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current MMU Student</w:t>
            </w:r>
          </w:p>
          <w:p w:rsidR="00F01208" w:rsidRPr="00CB1028" w:rsidRDefault="00CB1028" w:rsidP="00317BAA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eastAsia="Arial" w:hAnsi="Arial" w:cs="Arial"/>
                <w:sz w:val="20"/>
                <w:szCs w:val="20"/>
              </w:rPr>
              <w:t>A good standard of education or experience relevant to the role</w:t>
            </w:r>
          </w:p>
        </w:tc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028" w:rsidRPr="00CB1028" w:rsidRDefault="00CB1028" w:rsidP="00CB1028">
            <w:pPr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 w:rsidRPr="00CB1028">
              <w:rPr>
                <w:rFonts w:ascii="Arial" w:eastAsia="Arial" w:hAnsi="Arial" w:cs="Arial"/>
              </w:rPr>
              <w:t>A qualification in event management or project management</w:t>
            </w:r>
          </w:p>
          <w:p w:rsidR="00F01208" w:rsidRPr="00CB1028" w:rsidRDefault="00F01208" w:rsidP="00CB1028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01208" w:rsidTr="00CB1028">
        <w:trPr>
          <w:trHeight w:val="473"/>
        </w:trPr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01208" w:rsidRPr="00E46C02" w:rsidRDefault="00F01208">
            <w:pPr>
              <w:spacing w:line="256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E46C02">
              <w:rPr>
                <w:rFonts w:ascii="Arial" w:hAnsi="Arial" w:cs="Arial"/>
                <w:b/>
              </w:rPr>
              <w:t>Training</w:t>
            </w:r>
          </w:p>
          <w:p w:rsidR="00F01208" w:rsidRPr="00E46C02" w:rsidRDefault="00F01208">
            <w:pPr>
              <w:widowControl w:val="0"/>
              <w:suppressAutoHyphens/>
              <w:spacing w:line="256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E46C02">
              <w:rPr>
                <w:rFonts w:ascii="Arial" w:hAnsi="Arial" w:cs="Arial"/>
                <w:b/>
              </w:rPr>
              <w:t>Technical Skills</w:t>
            </w:r>
          </w:p>
        </w:tc>
        <w:tc>
          <w:tcPr>
            <w:tcW w:w="3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B1028" w:rsidRPr="00CB1028" w:rsidRDefault="00CB1028" w:rsidP="00CB10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hAnsi="Arial" w:cs="Arial"/>
                <w:sz w:val="20"/>
                <w:szCs w:val="20"/>
              </w:rPr>
              <w:t xml:space="preserve">Proven ability to carry out primary research, and use existing research </w:t>
            </w:r>
          </w:p>
          <w:p w:rsidR="00CB1028" w:rsidRPr="00CB1028" w:rsidRDefault="00CB1028" w:rsidP="00CB1028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CB1028">
              <w:rPr>
                <w:rFonts w:ascii="Arial" w:eastAsia="Arial" w:hAnsi="Arial" w:cs="Arial"/>
              </w:rPr>
              <w:t>Ability to read and analyse complex information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Pr="00CB1028">
              <w:rPr>
                <w:rFonts w:ascii="Arial" w:eastAsia="Arial" w:hAnsi="Arial" w:cs="Arial"/>
                <w:sz w:val="20"/>
                <w:szCs w:val="20"/>
              </w:rPr>
              <w:t xml:space="preserve">successful project or event management including </w:t>
            </w:r>
            <w:r w:rsidRPr="00CB1028">
              <w:rPr>
                <w:rFonts w:ascii="Arial" w:hAnsi="Arial" w:cs="Arial"/>
                <w:sz w:val="20"/>
                <w:szCs w:val="20"/>
              </w:rPr>
              <w:t>scheduling events and notifying relevant parties in a timely fashion</w:t>
            </w:r>
          </w:p>
          <w:p w:rsidR="00CB1028" w:rsidRPr="00CB1028" w:rsidRDefault="00CB1028" w:rsidP="00CB1028">
            <w:pPr>
              <w:numPr>
                <w:ilvl w:val="0"/>
                <w:numId w:val="6"/>
              </w:numPr>
              <w:spacing w:line="256" w:lineRule="auto"/>
              <w:rPr>
                <w:rFonts w:ascii="Arial" w:eastAsia="Arial" w:hAnsi="Arial" w:cs="Arial"/>
              </w:rPr>
            </w:pPr>
            <w:r w:rsidRPr="00CB1028">
              <w:rPr>
                <w:rFonts w:ascii="Arial" w:eastAsia="Arial" w:hAnsi="Arial" w:cs="Arial"/>
              </w:rPr>
              <w:t>Excellent written and verbal communication skills.</w:t>
            </w:r>
          </w:p>
          <w:p w:rsidR="00CB1028" w:rsidRPr="00CB1028" w:rsidRDefault="00CB1028" w:rsidP="00CB1028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CB1028">
              <w:rPr>
                <w:rFonts w:ascii="Arial" w:eastAsia="Arial" w:hAnsi="Arial" w:cs="Arial"/>
              </w:rPr>
              <w:t>Knowledge and competence with Microsoft Office applications and IT skills</w:t>
            </w:r>
          </w:p>
          <w:p w:rsidR="00371039" w:rsidRPr="00CB1028" w:rsidRDefault="00CB1028" w:rsidP="00CB1028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</w:rPr>
            </w:pPr>
            <w:r w:rsidRPr="00CB1028">
              <w:rPr>
                <w:rFonts w:ascii="Arial" w:eastAsia="Arial" w:hAnsi="Arial" w:cs="Arial"/>
              </w:rPr>
              <w:t>Strong demonstrable planning and organisation skills</w:t>
            </w:r>
          </w:p>
        </w:tc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028" w:rsidRPr="00CB1028" w:rsidRDefault="00CB1028" w:rsidP="00CB1028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</w:rPr>
            </w:pPr>
            <w:r w:rsidRPr="00CB1028">
              <w:rPr>
                <w:rFonts w:ascii="Arial" w:eastAsia="Arial" w:hAnsi="Arial" w:cs="Arial"/>
              </w:rPr>
              <w:t>Trained in risk assessment</w:t>
            </w:r>
          </w:p>
          <w:p w:rsidR="00CB1028" w:rsidRPr="00CB1028" w:rsidRDefault="00CB1028" w:rsidP="00CB1028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</w:rPr>
            </w:pPr>
            <w:r w:rsidRPr="00CB1028">
              <w:rPr>
                <w:rFonts w:ascii="Arial" w:hAnsi="Arial" w:cs="Arial"/>
              </w:rPr>
              <w:t>Train the Trainer</w:t>
            </w:r>
            <w:r w:rsidRPr="00CB1028">
              <w:rPr>
                <w:rFonts w:ascii="Arial" w:eastAsia="Arial" w:hAnsi="Arial" w:cs="Arial"/>
              </w:rPr>
              <w:t xml:space="preserve"> </w:t>
            </w:r>
          </w:p>
          <w:p w:rsidR="00CB1028" w:rsidRPr="00CB1028" w:rsidRDefault="00CB1028" w:rsidP="00CB1028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</w:rPr>
            </w:pPr>
            <w:r w:rsidRPr="00CB1028">
              <w:rPr>
                <w:rFonts w:ascii="Arial" w:eastAsia="Arial" w:hAnsi="Arial" w:cs="Arial"/>
              </w:rPr>
              <w:t>Basic research skills and ability to produce reports</w:t>
            </w:r>
          </w:p>
          <w:p w:rsidR="00F01208" w:rsidRPr="00CB1028" w:rsidRDefault="00CB1028" w:rsidP="00CB1028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</w:rPr>
            </w:pPr>
            <w:r w:rsidRPr="00CB1028">
              <w:rPr>
                <w:rFonts w:ascii="Arial" w:eastAsiaTheme="minorHAnsi" w:hAnsi="Arial" w:cs="Arial"/>
              </w:rPr>
              <w:t>Trained in Conflict management</w:t>
            </w:r>
          </w:p>
        </w:tc>
      </w:tr>
      <w:tr w:rsidR="00F01208" w:rsidTr="00CB1028">
        <w:trPr>
          <w:trHeight w:val="1350"/>
        </w:trPr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01208" w:rsidRPr="00E46C02" w:rsidRDefault="00F01208">
            <w:pPr>
              <w:spacing w:line="256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E46C02">
              <w:rPr>
                <w:rFonts w:ascii="Arial" w:hAnsi="Arial" w:cs="Arial"/>
                <w:b/>
              </w:rPr>
              <w:t>Experience</w:t>
            </w:r>
          </w:p>
          <w:p w:rsidR="00F01208" w:rsidRPr="00E46C02" w:rsidRDefault="00F01208">
            <w:pPr>
              <w:widowControl w:val="0"/>
              <w:suppressAutoHyphens/>
              <w:spacing w:line="256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E46C02">
              <w:rPr>
                <w:rFonts w:ascii="Arial" w:hAnsi="Arial" w:cs="Arial"/>
                <w:b/>
              </w:rPr>
              <w:t>(Knowledge)</w:t>
            </w:r>
          </w:p>
        </w:tc>
        <w:tc>
          <w:tcPr>
            <w:tcW w:w="3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CB1028" w:rsidRPr="00CB1028" w:rsidRDefault="00CB1028" w:rsidP="00CB102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hAnsi="Arial" w:cs="Arial"/>
                <w:sz w:val="20"/>
                <w:szCs w:val="20"/>
              </w:rPr>
              <w:t>Empathy (evidenced by experience and/or study) with the history, politics and current position of BAME Students in UK Higher Education and BAME communities in the UK and Worldwide</w:t>
            </w:r>
          </w:p>
          <w:p w:rsidR="00CB1028" w:rsidRPr="00CB1028" w:rsidRDefault="0096052C" w:rsidP="00CB102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hAnsi="Arial" w:cs="Arial"/>
                <w:sz w:val="20"/>
                <w:szCs w:val="20"/>
              </w:rPr>
              <w:t>First-hand</w:t>
            </w:r>
            <w:r w:rsidR="00CB1028" w:rsidRPr="00CB1028">
              <w:rPr>
                <w:rFonts w:ascii="Arial" w:hAnsi="Arial" w:cs="Arial"/>
                <w:sz w:val="20"/>
                <w:szCs w:val="20"/>
              </w:rPr>
              <w:t xml:space="preserve"> experience of BAME communities and the issues relevant to students from the BAME diaspora 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eastAsia="Arial" w:hAnsi="Arial" w:cs="Arial"/>
                <w:sz w:val="20"/>
                <w:szCs w:val="20"/>
              </w:rPr>
              <w:t>Knowledge and experience of working in a community, campaigning, charitable or membership organisation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eastAsia="Arial" w:hAnsi="Arial" w:cs="Arial"/>
                <w:sz w:val="20"/>
                <w:szCs w:val="20"/>
              </w:rPr>
              <w:t>Experience of effective networking and partnership working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hAnsi="Arial" w:cs="Arial"/>
                <w:sz w:val="20"/>
                <w:szCs w:val="20"/>
              </w:rPr>
              <w:t>Knowledge and understanding of data protection legislation</w:t>
            </w:r>
          </w:p>
          <w:p w:rsidR="00F01208" w:rsidRPr="00CB1028" w:rsidRDefault="00F01208" w:rsidP="0096052C">
            <w:pPr>
              <w:pStyle w:val="ListParagraph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028" w:rsidRPr="00CB1028" w:rsidRDefault="00CB1028" w:rsidP="00CB1028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eastAsia="Arial" w:hAnsi="Arial" w:cs="Arial"/>
                <w:sz w:val="20"/>
                <w:szCs w:val="20"/>
              </w:rPr>
              <w:t>Appreciation of the differing needs of different student groups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028">
              <w:rPr>
                <w:rFonts w:ascii="Arial" w:eastAsia="Arial" w:hAnsi="Arial" w:cs="Arial"/>
                <w:sz w:val="20"/>
                <w:szCs w:val="20"/>
              </w:rPr>
              <w:t>Experience of facilitating and supporting teams of staff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hAnsi="Arial" w:cs="Arial"/>
                <w:sz w:val="20"/>
                <w:szCs w:val="20"/>
              </w:rPr>
              <w:t>Experience of delivering training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hAnsi="Arial" w:cs="Arial"/>
                <w:sz w:val="20"/>
                <w:szCs w:val="20"/>
              </w:rPr>
              <w:t xml:space="preserve">Experience in facilitating and </w:t>
            </w:r>
            <w:proofErr w:type="spellStart"/>
            <w:r w:rsidRPr="00CB1028">
              <w:rPr>
                <w:rFonts w:ascii="Arial" w:hAnsi="Arial" w:cs="Arial"/>
                <w:sz w:val="20"/>
                <w:szCs w:val="20"/>
              </w:rPr>
              <w:t>minuting</w:t>
            </w:r>
            <w:proofErr w:type="spellEnd"/>
            <w:r w:rsidRPr="00CB1028">
              <w:rPr>
                <w:rFonts w:ascii="Arial" w:hAnsi="Arial" w:cs="Arial"/>
                <w:sz w:val="20"/>
                <w:szCs w:val="20"/>
              </w:rPr>
              <w:t xml:space="preserve"> meetings, as well as identifying key action points</w:t>
            </w:r>
          </w:p>
          <w:p w:rsidR="00E46C02" w:rsidRPr="00CB1028" w:rsidRDefault="00E46C02" w:rsidP="00CB1028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01208" w:rsidTr="00CB1028">
        <w:trPr>
          <w:trHeight w:val="689"/>
        </w:trPr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01208" w:rsidRPr="00E46C02" w:rsidRDefault="00F01208">
            <w:pPr>
              <w:spacing w:line="256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E46C02">
              <w:rPr>
                <w:rFonts w:ascii="Arial" w:hAnsi="Arial" w:cs="Arial"/>
                <w:b/>
              </w:rPr>
              <w:t>Personality</w:t>
            </w:r>
          </w:p>
          <w:p w:rsidR="00F01208" w:rsidRPr="00E46C02" w:rsidRDefault="00F01208">
            <w:pPr>
              <w:widowControl w:val="0"/>
              <w:suppressAutoHyphens/>
              <w:spacing w:line="256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E46C02">
              <w:rPr>
                <w:rFonts w:ascii="Arial" w:hAnsi="Arial" w:cs="Arial"/>
                <w:b/>
              </w:rPr>
              <w:t>Characteristics</w:t>
            </w:r>
          </w:p>
        </w:tc>
        <w:tc>
          <w:tcPr>
            <w:tcW w:w="34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B1028" w:rsidRPr="00CB1028" w:rsidRDefault="00CB1028" w:rsidP="00CB1028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eastAsia="Arial" w:hAnsi="Arial" w:cs="Arial"/>
                <w:sz w:val="20"/>
                <w:szCs w:val="20"/>
              </w:rPr>
              <w:t>Good interpersonal skills and an approachable and welcoming demeanour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eastAsia="Arial" w:hAnsi="Arial" w:cs="Arial"/>
                <w:sz w:val="20"/>
                <w:szCs w:val="20"/>
              </w:rPr>
              <w:t>Tact and diplomacy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eastAsia="Arial" w:hAnsi="Arial" w:cs="Arial"/>
                <w:sz w:val="20"/>
                <w:szCs w:val="20"/>
              </w:rPr>
              <w:t>Highly motivated and results-oriented with the drive and determination to see things through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eastAsia="Arial" w:hAnsi="Arial" w:cs="Arial"/>
                <w:sz w:val="20"/>
                <w:szCs w:val="20"/>
              </w:rPr>
              <w:t>Excellent team working skills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hAnsi="Arial" w:cs="Arial"/>
                <w:sz w:val="20"/>
                <w:szCs w:val="20"/>
              </w:rPr>
              <w:t>Capable of working unsupervised using initiative, when needed, in decision making</w:t>
            </w:r>
          </w:p>
          <w:p w:rsidR="00CB1028" w:rsidRPr="00CB1028" w:rsidRDefault="00CB1028" w:rsidP="00CB1028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hAnsi="Arial" w:cs="Arial"/>
                <w:sz w:val="20"/>
                <w:szCs w:val="20"/>
              </w:rPr>
              <w:t>An understanding of and a commitment to promoting equal opportunities.</w:t>
            </w:r>
          </w:p>
          <w:p w:rsidR="00F01208" w:rsidRPr="00CB1028" w:rsidRDefault="00CB1028" w:rsidP="00CB1028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B1028">
              <w:rPr>
                <w:rFonts w:ascii="Arial" w:eastAsia="Arial" w:hAnsi="Arial" w:cs="Arial"/>
                <w:sz w:val="20"/>
                <w:szCs w:val="20"/>
              </w:rPr>
              <w:t>An ability to demonstrate the organisational values in all work activity</w:t>
            </w:r>
          </w:p>
        </w:tc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208" w:rsidRPr="00CB1028" w:rsidRDefault="00F01208" w:rsidP="00CB1028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F01208" w:rsidRDefault="00F01208"/>
    <w:sectPr w:rsidR="00F0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ADF"/>
    <w:multiLevelType w:val="hybridMultilevel"/>
    <w:tmpl w:val="C640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88C"/>
    <w:multiLevelType w:val="hybridMultilevel"/>
    <w:tmpl w:val="5B7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D77"/>
    <w:multiLevelType w:val="hybridMultilevel"/>
    <w:tmpl w:val="06B83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02129"/>
    <w:multiLevelType w:val="hybridMultilevel"/>
    <w:tmpl w:val="A89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6E2D"/>
    <w:multiLevelType w:val="hybridMultilevel"/>
    <w:tmpl w:val="A0C05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E4CBB"/>
    <w:multiLevelType w:val="hybridMultilevel"/>
    <w:tmpl w:val="DD882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204FE"/>
    <w:multiLevelType w:val="hybridMultilevel"/>
    <w:tmpl w:val="27DED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E7ED8"/>
    <w:multiLevelType w:val="hybridMultilevel"/>
    <w:tmpl w:val="DDC21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42FCC"/>
    <w:multiLevelType w:val="hybridMultilevel"/>
    <w:tmpl w:val="BA4EE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A29C3"/>
    <w:multiLevelType w:val="hybridMultilevel"/>
    <w:tmpl w:val="B518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E2A17"/>
    <w:multiLevelType w:val="hybridMultilevel"/>
    <w:tmpl w:val="E570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6CF3"/>
    <w:multiLevelType w:val="hybridMultilevel"/>
    <w:tmpl w:val="EE70F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50026B"/>
    <w:multiLevelType w:val="hybridMultilevel"/>
    <w:tmpl w:val="DE2CB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801EF"/>
    <w:multiLevelType w:val="hybridMultilevel"/>
    <w:tmpl w:val="D00E6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DD5922"/>
    <w:multiLevelType w:val="hybridMultilevel"/>
    <w:tmpl w:val="7974DF3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AC57D73"/>
    <w:multiLevelType w:val="hybridMultilevel"/>
    <w:tmpl w:val="504C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3218B2"/>
    <w:multiLevelType w:val="hybridMultilevel"/>
    <w:tmpl w:val="BB5C5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5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  <w:num w:numId="16">
    <w:abstractNumId w:val="6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08"/>
    <w:rsid w:val="000F4053"/>
    <w:rsid w:val="00184DD2"/>
    <w:rsid w:val="001B6516"/>
    <w:rsid w:val="002207B5"/>
    <w:rsid w:val="002345D8"/>
    <w:rsid w:val="002C532D"/>
    <w:rsid w:val="00317BAA"/>
    <w:rsid w:val="00371039"/>
    <w:rsid w:val="003F1E60"/>
    <w:rsid w:val="0041755C"/>
    <w:rsid w:val="00465B18"/>
    <w:rsid w:val="00520502"/>
    <w:rsid w:val="005C0F45"/>
    <w:rsid w:val="00752AC0"/>
    <w:rsid w:val="00903B47"/>
    <w:rsid w:val="0093138C"/>
    <w:rsid w:val="0093324C"/>
    <w:rsid w:val="00950E16"/>
    <w:rsid w:val="0096052C"/>
    <w:rsid w:val="009B26D4"/>
    <w:rsid w:val="00A02EAD"/>
    <w:rsid w:val="00A802C3"/>
    <w:rsid w:val="00A969A5"/>
    <w:rsid w:val="00C11572"/>
    <w:rsid w:val="00C87F9F"/>
    <w:rsid w:val="00CB1028"/>
    <w:rsid w:val="00CB1F62"/>
    <w:rsid w:val="00CD478A"/>
    <w:rsid w:val="00D265B7"/>
    <w:rsid w:val="00D62665"/>
    <w:rsid w:val="00DC26E3"/>
    <w:rsid w:val="00E46C02"/>
    <w:rsid w:val="00F01208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1A67"/>
  <w15:chartTrackingRefBased/>
  <w15:docId w15:val="{10247649-C2B7-4119-8A0D-75BF56C5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1208"/>
    <w:pPr>
      <w:keepNext/>
      <w:jc w:val="both"/>
      <w:outlineLvl w:val="1"/>
    </w:pPr>
    <w:rPr>
      <w:rFonts w:ascii="Abadi MT Condensed Light" w:hAnsi="Abadi MT Condensed Ligh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01208"/>
    <w:rPr>
      <w:rFonts w:ascii="Abadi MT Condensed Light" w:eastAsia="Times New Roman" w:hAnsi="Abadi MT Condensed Light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2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20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0120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120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20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E9F1-B69D-443B-A563-887F37BE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burton</dc:creator>
  <cp:keywords/>
  <dc:description/>
  <cp:lastModifiedBy>Lesley Edwards</cp:lastModifiedBy>
  <cp:revision>2</cp:revision>
  <dcterms:created xsi:type="dcterms:W3CDTF">2020-06-05T08:45:00Z</dcterms:created>
  <dcterms:modified xsi:type="dcterms:W3CDTF">2020-06-05T08:45:00Z</dcterms:modified>
</cp:coreProperties>
</file>