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E6" w:rsidRPr="003662E3" w:rsidRDefault="000B42E6" w:rsidP="000B42E6">
      <w:pPr>
        <w:spacing w:before="240"/>
        <w:rPr>
          <w:lang w:val="en-GB"/>
        </w:rPr>
      </w:pPr>
      <w:bookmarkStart w:id="0" w:name="_GoBack"/>
      <w:bookmarkEnd w:id="0"/>
    </w:p>
    <w:p w:rsidR="000B42E6" w:rsidRPr="003662E3" w:rsidRDefault="000B42E6" w:rsidP="000B42E6">
      <w:pPr>
        <w:spacing w:before="240"/>
        <w:rPr>
          <w:lang w:val="en-GB"/>
        </w:rPr>
      </w:pPr>
    </w:p>
    <w:p w:rsidR="000B42E6" w:rsidRPr="003662E3" w:rsidRDefault="006E7423" w:rsidP="000B42E6">
      <w:pPr>
        <w:spacing w:before="240"/>
        <w:jc w:val="center"/>
        <w:rPr>
          <w:rFonts w:asciiTheme="majorHAnsi" w:hAnsiTheme="majorHAnsi"/>
          <w:sz w:val="40"/>
          <w:szCs w:val="40"/>
          <w:lang w:val="en-GB"/>
        </w:rPr>
      </w:pPr>
      <w:r>
        <w:rPr>
          <w:rFonts w:asciiTheme="majorHAnsi" w:hAnsiTheme="majorHAnsi"/>
          <w:sz w:val="40"/>
          <w:szCs w:val="40"/>
          <w:lang w:val="en-GB"/>
        </w:rPr>
        <w:t>CHAIR</w:t>
      </w:r>
    </w:p>
    <w:p w:rsidR="000B42E6" w:rsidRPr="003662E3" w:rsidRDefault="000B42E6" w:rsidP="000B42E6">
      <w:pPr>
        <w:spacing w:before="240"/>
        <w:rPr>
          <w:rFonts w:asciiTheme="majorHAnsi" w:hAnsiTheme="majorHAnsi"/>
          <w:b/>
          <w:lang w:val="en-GB"/>
        </w:rPr>
      </w:pPr>
      <w:r w:rsidRPr="003662E3">
        <w:rPr>
          <w:rFonts w:asciiTheme="majorHAnsi" w:hAnsiTheme="majorHAnsi"/>
          <w:b/>
          <w:lang w:val="en-GB"/>
        </w:rPr>
        <w:t>Description</w:t>
      </w:r>
    </w:p>
    <w:p w:rsidR="000B42E6" w:rsidRPr="003662E3" w:rsidRDefault="000B42E6" w:rsidP="005B55EF">
      <w:pPr>
        <w:spacing w:before="12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 xml:space="preserve">The </w:t>
      </w:r>
      <w:r w:rsidR="005501AC">
        <w:rPr>
          <w:rFonts w:asciiTheme="majorHAnsi" w:hAnsiTheme="majorHAnsi"/>
          <w:lang w:val="en-GB"/>
        </w:rPr>
        <w:t>c</w:t>
      </w:r>
      <w:r w:rsidR="006E7423">
        <w:rPr>
          <w:rFonts w:asciiTheme="majorHAnsi" w:hAnsiTheme="majorHAnsi"/>
          <w:lang w:val="en-GB"/>
        </w:rPr>
        <w:t>hair</w:t>
      </w:r>
      <w:r w:rsidRPr="003662E3">
        <w:rPr>
          <w:rFonts w:asciiTheme="majorHAnsi" w:hAnsiTheme="majorHAnsi"/>
          <w:lang w:val="en-GB"/>
        </w:rPr>
        <w:t xml:space="preserve"> is the figurehead and leader of the society. They are responsible for setting goals and objectives, managing the committee and overseeing all corresponding activity. By undertaking this role, </w:t>
      </w:r>
      <w:r>
        <w:rPr>
          <w:rFonts w:asciiTheme="majorHAnsi" w:hAnsiTheme="majorHAnsi"/>
          <w:lang w:val="en-GB"/>
        </w:rPr>
        <w:t>chairs</w:t>
      </w:r>
      <w:r w:rsidRPr="003662E3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help</w:t>
      </w:r>
      <w:r w:rsidRPr="003662E3">
        <w:rPr>
          <w:rFonts w:asciiTheme="majorHAnsi" w:hAnsiTheme="majorHAnsi"/>
          <w:lang w:val="en-GB"/>
        </w:rPr>
        <w:t xml:space="preserve"> fellow students get the most out of their membership </w:t>
      </w:r>
      <w:r>
        <w:rPr>
          <w:rFonts w:asciiTheme="majorHAnsi" w:hAnsiTheme="majorHAnsi"/>
          <w:lang w:val="en-GB"/>
        </w:rPr>
        <w:t xml:space="preserve">of the society </w:t>
      </w:r>
      <w:r w:rsidRPr="003662E3">
        <w:rPr>
          <w:rFonts w:asciiTheme="majorHAnsi" w:hAnsiTheme="majorHAnsi"/>
          <w:lang w:val="en-GB"/>
        </w:rPr>
        <w:t xml:space="preserve">and provide them with opportunities. Simultaneously, the </w:t>
      </w:r>
      <w:r>
        <w:rPr>
          <w:rFonts w:asciiTheme="majorHAnsi" w:hAnsiTheme="majorHAnsi"/>
          <w:lang w:val="en-GB"/>
        </w:rPr>
        <w:t>chair</w:t>
      </w:r>
      <w:r w:rsidRPr="003662E3">
        <w:rPr>
          <w:rFonts w:asciiTheme="majorHAnsi" w:hAnsiTheme="majorHAnsi"/>
          <w:lang w:val="en-GB"/>
        </w:rPr>
        <w:t xml:space="preserve"> also </w:t>
      </w:r>
      <w:r>
        <w:rPr>
          <w:rFonts w:asciiTheme="majorHAnsi" w:hAnsiTheme="majorHAnsi"/>
          <w:lang w:val="en-GB"/>
        </w:rPr>
        <w:t>has</w:t>
      </w:r>
      <w:r w:rsidRPr="003662E3">
        <w:rPr>
          <w:rFonts w:asciiTheme="majorHAnsi" w:hAnsiTheme="majorHAnsi"/>
          <w:lang w:val="en-GB"/>
        </w:rPr>
        <w:t xml:space="preserve"> the chance to boost their own skills and make a big di</w:t>
      </w:r>
      <w:r w:rsidR="005501AC">
        <w:rPr>
          <w:rFonts w:asciiTheme="majorHAnsi" w:hAnsiTheme="majorHAnsi"/>
          <w:lang w:val="en-GB"/>
        </w:rPr>
        <w:t>fference to the Union community.</w:t>
      </w:r>
    </w:p>
    <w:p w:rsidR="000B42E6" w:rsidRPr="003662E3" w:rsidRDefault="000B42E6" w:rsidP="000B42E6">
      <w:pPr>
        <w:spacing w:before="240"/>
        <w:rPr>
          <w:rFonts w:asciiTheme="majorHAnsi" w:hAnsiTheme="majorHAnsi"/>
          <w:b/>
          <w:lang w:val="en-GB"/>
        </w:rPr>
      </w:pPr>
      <w:r w:rsidRPr="003662E3">
        <w:rPr>
          <w:rFonts w:asciiTheme="majorHAnsi" w:hAnsiTheme="majorHAnsi"/>
          <w:b/>
          <w:lang w:val="en-GB"/>
        </w:rPr>
        <w:t>Key Tasks</w:t>
      </w:r>
    </w:p>
    <w:p w:rsidR="000B42E6" w:rsidRPr="003662E3" w:rsidRDefault="000B42E6" w:rsidP="005B55EF">
      <w:pPr>
        <w:spacing w:before="12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 xml:space="preserve">As </w:t>
      </w:r>
      <w:r w:rsidR="005501AC">
        <w:rPr>
          <w:rFonts w:asciiTheme="majorHAnsi" w:hAnsiTheme="majorHAnsi"/>
          <w:lang w:val="en-GB"/>
        </w:rPr>
        <w:t>c</w:t>
      </w:r>
      <w:r>
        <w:rPr>
          <w:rFonts w:asciiTheme="majorHAnsi" w:hAnsiTheme="majorHAnsi"/>
          <w:lang w:val="en-GB"/>
        </w:rPr>
        <w:t>hair</w:t>
      </w:r>
      <w:r w:rsidRPr="003662E3">
        <w:rPr>
          <w:rFonts w:asciiTheme="majorHAnsi" w:hAnsiTheme="majorHAnsi"/>
          <w:lang w:val="en-GB"/>
        </w:rPr>
        <w:t>, you are responsible for leading the society and coordinating all its activity. You also lead on inspiring your team. A motivated team is vital</w:t>
      </w:r>
      <w:r w:rsidR="005501AC">
        <w:rPr>
          <w:rFonts w:asciiTheme="majorHAnsi" w:hAnsiTheme="majorHAnsi"/>
          <w:lang w:val="en-GB"/>
        </w:rPr>
        <w:t xml:space="preserve"> to the success of your society.</w:t>
      </w:r>
    </w:p>
    <w:p w:rsidR="000B42E6" w:rsidRPr="003662E3" w:rsidRDefault="0041455F" w:rsidP="000B42E6">
      <w:pPr>
        <w:spacing w:before="24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>You will</w:t>
      </w:r>
      <w:r w:rsidR="000B42E6" w:rsidRPr="003662E3">
        <w:rPr>
          <w:rFonts w:asciiTheme="majorHAnsi" w:hAnsiTheme="majorHAnsi"/>
          <w:lang w:val="en-GB"/>
        </w:rPr>
        <w:t xml:space="preserve"> need to provide support, advice and guidance to your members throughout the year. To do this effectively, </w:t>
      </w:r>
      <w:r w:rsidR="00811636" w:rsidRPr="003662E3">
        <w:rPr>
          <w:rFonts w:asciiTheme="majorHAnsi" w:hAnsiTheme="majorHAnsi"/>
          <w:lang w:val="en-GB"/>
        </w:rPr>
        <w:t>you will</w:t>
      </w:r>
      <w:r w:rsidR="000B42E6" w:rsidRPr="003662E3">
        <w:rPr>
          <w:rFonts w:asciiTheme="majorHAnsi" w:hAnsiTheme="majorHAnsi"/>
          <w:lang w:val="en-GB"/>
        </w:rPr>
        <w:t xml:space="preserve"> need to be passionate about what your society does. It also helps to see the bigger picture and think how </w:t>
      </w:r>
      <w:r w:rsidR="00811636" w:rsidRPr="003662E3">
        <w:rPr>
          <w:rFonts w:asciiTheme="majorHAnsi" w:hAnsiTheme="majorHAnsi"/>
          <w:lang w:val="en-GB"/>
        </w:rPr>
        <w:t>you would</w:t>
      </w:r>
      <w:r w:rsidR="000B42E6" w:rsidRPr="003662E3">
        <w:rPr>
          <w:rFonts w:asciiTheme="majorHAnsi" w:hAnsiTheme="majorHAnsi"/>
          <w:lang w:val="en-GB"/>
        </w:rPr>
        <w:t xml:space="preserve"> like your society to grow. </w:t>
      </w:r>
    </w:p>
    <w:p w:rsidR="000B42E6" w:rsidRPr="003662E3" w:rsidRDefault="000B42E6" w:rsidP="000B42E6">
      <w:pPr>
        <w:spacing w:before="24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>Here is a breakdown of your main responsibilities:</w:t>
      </w:r>
    </w:p>
    <w:p w:rsidR="000B42E6" w:rsidRPr="003662E3" w:rsidRDefault="000B42E6" w:rsidP="000B42E6">
      <w:pPr>
        <w:spacing w:before="240"/>
        <w:rPr>
          <w:rFonts w:asciiTheme="majorHAnsi" w:hAnsiTheme="majorHAnsi"/>
          <w:u w:val="single"/>
          <w:lang w:val="en-GB"/>
        </w:rPr>
      </w:pPr>
      <w:r w:rsidRPr="003662E3">
        <w:rPr>
          <w:rFonts w:asciiTheme="majorHAnsi" w:hAnsiTheme="majorHAnsi"/>
          <w:u w:val="single"/>
          <w:lang w:val="en-GB"/>
        </w:rPr>
        <w:t>Overseeing the bigger picture</w:t>
      </w:r>
    </w:p>
    <w:p w:rsidR="000B42E6" w:rsidRPr="003662E3" w:rsidRDefault="000B42E6" w:rsidP="005B55EF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>Responding to Union communication</w:t>
      </w:r>
    </w:p>
    <w:p w:rsidR="000B42E6" w:rsidRPr="003662E3" w:rsidRDefault="000B42E6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>Completing the Societies accreditation form</w:t>
      </w:r>
    </w:p>
    <w:p w:rsidR="000B42E6" w:rsidRPr="000B42E6" w:rsidRDefault="000B42E6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Attending training</w:t>
      </w:r>
    </w:p>
    <w:p w:rsidR="000B42E6" w:rsidRDefault="000B42E6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>Scheduling</w:t>
      </w:r>
      <w:r>
        <w:rPr>
          <w:rFonts w:asciiTheme="majorHAnsi" w:hAnsiTheme="majorHAnsi"/>
          <w:lang w:val="en-GB"/>
        </w:rPr>
        <w:t xml:space="preserve"> events</w:t>
      </w:r>
    </w:p>
    <w:p w:rsidR="000B42E6" w:rsidRPr="000B42E6" w:rsidRDefault="000B42E6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 w:rsidRPr="000B42E6">
        <w:rPr>
          <w:rFonts w:asciiTheme="majorHAnsi" w:hAnsiTheme="majorHAnsi"/>
          <w:lang w:val="en-GB"/>
        </w:rPr>
        <w:t>Reviewing activities &amp; events</w:t>
      </w:r>
      <w:r>
        <w:rPr>
          <w:rFonts w:asciiTheme="majorHAnsi" w:hAnsiTheme="majorHAnsi"/>
          <w:lang w:val="en-GB"/>
        </w:rPr>
        <w:t>, and the progress of the society</w:t>
      </w:r>
    </w:p>
    <w:p w:rsidR="000B42E6" w:rsidRDefault="000B42E6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 w:rsidRPr="003662E3">
        <w:rPr>
          <w:rFonts w:asciiTheme="majorHAnsi" w:hAnsiTheme="majorHAnsi"/>
          <w:lang w:val="en-GB"/>
        </w:rPr>
        <w:t>Providing guidance</w:t>
      </w:r>
      <w:r>
        <w:rPr>
          <w:rFonts w:asciiTheme="majorHAnsi" w:hAnsiTheme="majorHAnsi"/>
          <w:lang w:val="en-GB"/>
        </w:rPr>
        <w:t xml:space="preserve"> to the committee</w:t>
      </w:r>
    </w:p>
    <w:p w:rsidR="006E7423" w:rsidRDefault="006E7423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Signing all forms for payments, money requests and orders</w:t>
      </w:r>
    </w:p>
    <w:p w:rsidR="00944BC2" w:rsidRPr="003662E3" w:rsidRDefault="00944BC2" w:rsidP="000B42E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Ensuring your society is GDPR compliant</w:t>
      </w:r>
    </w:p>
    <w:p w:rsidR="000B42E6" w:rsidRPr="000B42E6" w:rsidRDefault="000B42E6" w:rsidP="000B42E6">
      <w:pPr>
        <w:spacing w:before="240"/>
        <w:rPr>
          <w:rFonts w:asciiTheme="majorHAnsi" w:hAnsiTheme="majorHAnsi"/>
          <w:u w:val="single"/>
          <w:lang w:val="en-GB"/>
        </w:rPr>
      </w:pPr>
      <w:r w:rsidRPr="009F457C">
        <w:rPr>
          <w:rFonts w:asciiTheme="majorHAnsi" w:hAnsiTheme="majorHAnsi"/>
          <w:u w:val="single"/>
          <w:lang w:val="en-GB"/>
        </w:rPr>
        <w:t>Committee meetings</w:t>
      </w:r>
    </w:p>
    <w:p w:rsidR="000B42E6" w:rsidRDefault="000B42E6" w:rsidP="005B55EF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Theme="majorHAnsi" w:hAnsiTheme="majorHAnsi"/>
          <w:lang w:val="en-GB"/>
        </w:rPr>
      </w:pPr>
      <w:r w:rsidRPr="009F457C">
        <w:rPr>
          <w:rFonts w:asciiTheme="majorHAnsi" w:hAnsiTheme="majorHAnsi"/>
          <w:lang w:val="en-GB"/>
        </w:rPr>
        <w:t>Chairing meetings</w:t>
      </w:r>
    </w:p>
    <w:p w:rsidR="000B42E6" w:rsidRPr="009F457C" w:rsidRDefault="000B42E6" w:rsidP="000B42E6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lang w:val="en-GB"/>
        </w:rPr>
      </w:pPr>
      <w:r w:rsidRPr="009F457C">
        <w:rPr>
          <w:rFonts w:asciiTheme="majorHAnsi" w:hAnsiTheme="majorHAnsi"/>
          <w:lang w:val="en-GB"/>
        </w:rPr>
        <w:t>Encouraging contribution</w:t>
      </w:r>
      <w:r>
        <w:rPr>
          <w:rFonts w:asciiTheme="majorHAnsi" w:hAnsiTheme="majorHAnsi"/>
          <w:lang w:val="en-GB"/>
        </w:rPr>
        <w:t xml:space="preserve"> from all the committee</w:t>
      </w:r>
    </w:p>
    <w:p w:rsidR="000B42E6" w:rsidRPr="009F457C" w:rsidRDefault="000B42E6" w:rsidP="000B42E6">
      <w:pPr>
        <w:spacing w:before="240"/>
        <w:rPr>
          <w:rFonts w:asciiTheme="majorHAnsi" w:hAnsiTheme="majorHAnsi"/>
          <w:u w:val="single"/>
          <w:lang w:val="en-GB"/>
        </w:rPr>
      </w:pPr>
      <w:r w:rsidRPr="009F457C">
        <w:rPr>
          <w:rFonts w:asciiTheme="majorHAnsi" w:hAnsiTheme="majorHAnsi"/>
          <w:u w:val="single"/>
          <w:lang w:val="en-GB"/>
        </w:rPr>
        <w:t>Delegating tasks</w:t>
      </w:r>
      <w:r>
        <w:rPr>
          <w:rFonts w:asciiTheme="majorHAnsi" w:hAnsiTheme="majorHAnsi"/>
          <w:u w:val="single"/>
          <w:lang w:val="en-GB"/>
        </w:rPr>
        <w:t xml:space="preserve"> and managing the committee</w:t>
      </w:r>
    </w:p>
    <w:p w:rsidR="000B42E6" w:rsidRPr="009F457C" w:rsidRDefault="000B42E6" w:rsidP="005B55EF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lang w:val="en-GB"/>
        </w:rPr>
      </w:pPr>
      <w:r w:rsidRPr="009F457C">
        <w:rPr>
          <w:rFonts w:asciiTheme="majorHAnsi" w:hAnsiTheme="majorHAnsi"/>
          <w:lang w:val="en-GB"/>
        </w:rPr>
        <w:t>Identify who completes tasks</w:t>
      </w:r>
    </w:p>
    <w:p w:rsidR="000B42E6" w:rsidRPr="009F457C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9F457C">
        <w:rPr>
          <w:rFonts w:asciiTheme="majorHAnsi" w:hAnsiTheme="majorHAnsi"/>
          <w:lang w:val="en-GB"/>
        </w:rPr>
        <w:t>Following up on actions</w:t>
      </w:r>
    </w:p>
    <w:p w:rsidR="000B42E6" w:rsidRPr="009F457C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9F457C">
        <w:rPr>
          <w:rFonts w:asciiTheme="majorHAnsi" w:hAnsiTheme="majorHAnsi"/>
          <w:lang w:val="en-GB"/>
        </w:rPr>
        <w:t>Maintaining motivation</w:t>
      </w:r>
    </w:p>
    <w:p w:rsidR="000B42E6" w:rsidRPr="000B42E6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Running team building activities</w:t>
      </w:r>
    </w:p>
    <w:p w:rsidR="00F84DEF" w:rsidRPr="001900FF" w:rsidRDefault="006E7423" w:rsidP="001900FF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Recognising </w:t>
      </w:r>
      <w:r w:rsidR="000B42E6" w:rsidRPr="000606FA">
        <w:rPr>
          <w:rFonts w:asciiTheme="majorHAnsi" w:hAnsiTheme="majorHAnsi"/>
          <w:lang w:val="en-GB"/>
        </w:rPr>
        <w:t>committee members</w:t>
      </w:r>
      <w:r w:rsidR="000B42E6">
        <w:rPr>
          <w:rFonts w:asciiTheme="majorHAnsi" w:hAnsiTheme="majorHAnsi"/>
          <w:lang w:val="en-GB"/>
        </w:rPr>
        <w:t xml:space="preserve"> when they do well</w:t>
      </w: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7E11F9" w:rsidRDefault="007E11F9" w:rsidP="00A74A7C">
      <w:pPr>
        <w:spacing w:before="120"/>
        <w:rPr>
          <w:rFonts w:asciiTheme="majorHAnsi" w:hAnsiTheme="majorHAnsi"/>
          <w:b/>
          <w:lang w:val="en-GB"/>
        </w:rPr>
      </w:pPr>
    </w:p>
    <w:p w:rsidR="000B42E6" w:rsidRPr="0036204B" w:rsidRDefault="006E7423" w:rsidP="00A74A7C">
      <w:pPr>
        <w:spacing w:before="12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Recommended </w:t>
      </w:r>
      <w:r w:rsidR="000B42E6">
        <w:rPr>
          <w:rFonts w:asciiTheme="majorHAnsi" w:hAnsiTheme="majorHAnsi"/>
          <w:b/>
          <w:lang w:val="en-GB"/>
        </w:rPr>
        <w:t>Key S</w:t>
      </w:r>
      <w:r w:rsidR="000B42E6" w:rsidRPr="0036204B">
        <w:rPr>
          <w:rFonts w:asciiTheme="majorHAnsi" w:hAnsiTheme="majorHAnsi"/>
          <w:b/>
          <w:lang w:val="en-GB"/>
        </w:rPr>
        <w:t>kills</w:t>
      </w:r>
    </w:p>
    <w:p w:rsidR="000B42E6" w:rsidRPr="0036204B" w:rsidRDefault="000B42E6" w:rsidP="005B55EF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Problem solving</w:t>
      </w:r>
    </w:p>
    <w:p w:rsidR="000B42E6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Decision making</w:t>
      </w:r>
    </w:p>
    <w:p w:rsidR="000B42E6" w:rsidRPr="0036204B" w:rsidRDefault="000B42E6" w:rsidP="005B55EF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Communication</w:t>
      </w:r>
    </w:p>
    <w:p w:rsidR="000B42E6" w:rsidRPr="0036204B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Time management</w:t>
      </w:r>
    </w:p>
    <w:p w:rsidR="000B42E6" w:rsidRPr="000B42E6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People management</w:t>
      </w:r>
    </w:p>
    <w:p w:rsidR="000B42E6" w:rsidRPr="0036204B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Team work</w:t>
      </w:r>
    </w:p>
    <w:p w:rsidR="000B42E6" w:rsidRPr="0036204B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Motivation</w:t>
      </w:r>
    </w:p>
    <w:p w:rsidR="000B42E6" w:rsidRPr="0036204B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Organisation</w:t>
      </w:r>
    </w:p>
    <w:p w:rsidR="000B42E6" w:rsidRPr="0036204B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Strategic thinking</w:t>
      </w:r>
    </w:p>
    <w:p w:rsidR="000B42E6" w:rsidRDefault="000B42E6" w:rsidP="000B42E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GB"/>
        </w:rPr>
      </w:pPr>
      <w:r w:rsidRPr="0036204B">
        <w:rPr>
          <w:rFonts w:asciiTheme="majorHAnsi" w:hAnsiTheme="majorHAnsi"/>
          <w:lang w:val="en-GB"/>
        </w:rPr>
        <w:t>Delegation</w:t>
      </w:r>
    </w:p>
    <w:p w:rsidR="000B42E6" w:rsidRPr="002E3E72" w:rsidRDefault="000B42E6" w:rsidP="000B42E6">
      <w:pPr>
        <w:spacing w:before="240"/>
        <w:rPr>
          <w:rFonts w:asciiTheme="majorHAnsi" w:hAnsiTheme="majorHAnsi"/>
          <w:b/>
          <w:lang w:val="en-GB"/>
        </w:rPr>
      </w:pPr>
      <w:r w:rsidRPr="002E3E72">
        <w:rPr>
          <w:rFonts w:asciiTheme="majorHAnsi" w:hAnsiTheme="majorHAnsi"/>
          <w:b/>
          <w:lang w:val="en-GB"/>
        </w:rPr>
        <w:t>Training and Support</w:t>
      </w:r>
    </w:p>
    <w:p w:rsidR="000B42E6" w:rsidRDefault="000B42E6" w:rsidP="005B55EF">
      <w:pPr>
        <w:spacing w:before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Union runs leadership training throughout the year, which</w:t>
      </w:r>
      <w:r w:rsidR="006E7423">
        <w:rPr>
          <w:rFonts w:asciiTheme="majorHAnsi" w:hAnsiTheme="majorHAnsi"/>
          <w:lang w:val="en-GB"/>
        </w:rPr>
        <w:t xml:space="preserve"> you can sign up to through </w:t>
      </w:r>
      <w:r>
        <w:rPr>
          <w:rFonts w:asciiTheme="majorHAnsi" w:hAnsiTheme="majorHAnsi"/>
          <w:lang w:val="en-GB"/>
        </w:rPr>
        <w:t>The Union website</w:t>
      </w:r>
      <w:r w:rsidR="006E7423">
        <w:rPr>
          <w:rFonts w:asciiTheme="majorHAnsi" w:hAnsiTheme="majorHAnsi"/>
          <w:lang w:val="en-GB"/>
        </w:rPr>
        <w:t xml:space="preserve"> </w:t>
      </w:r>
      <w:hyperlink r:id="rId7" w:history="1">
        <w:r w:rsidR="006E7423" w:rsidRPr="006E7423">
          <w:rPr>
            <w:rStyle w:val="Hyperlink"/>
            <w:rFonts w:asciiTheme="majorHAnsi" w:hAnsiTheme="majorHAnsi"/>
            <w:lang w:val="en-GB"/>
          </w:rPr>
          <w:t>here</w:t>
        </w:r>
      </w:hyperlink>
      <w:r>
        <w:rPr>
          <w:rFonts w:asciiTheme="majorHAnsi" w:hAnsiTheme="majorHAnsi"/>
          <w:lang w:val="en-GB"/>
        </w:rPr>
        <w:t xml:space="preserve">, alongside a </w:t>
      </w:r>
      <w:r w:rsidR="006E7423">
        <w:rPr>
          <w:rFonts w:asciiTheme="majorHAnsi" w:hAnsiTheme="majorHAnsi"/>
          <w:lang w:val="en-GB"/>
        </w:rPr>
        <w:t>full day of society training</w:t>
      </w:r>
      <w:r>
        <w:rPr>
          <w:rFonts w:asciiTheme="majorHAnsi" w:hAnsiTheme="majorHAnsi"/>
          <w:lang w:val="en-GB"/>
        </w:rPr>
        <w:t>.</w:t>
      </w:r>
    </w:p>
    <w:p w:rsidR="000B42E6" w:rsidRPr="000B42E6" w:rsidRDefault="000B42E6" w:rsidP="000B42E6">
      <w:p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You can see a member of the Opportunities team every weekday in person, at The Union, or email </w:t>
      </w:r>
      <w:hyperlink r:id="rId8" w:history="1">
        <w:r w:rsidRPr="00FA6E86">
          <w:rPr>
            <w:rStyle w:val="Hyperlink"/>
            <w:rFonts w:asciiTheme="majorHAnsi" w:hAnsiTheme="majorHAnsi"/>
            <w:lang w:val="en-GB"/>
          </w:rPr>
          <w:t>s.u.societies@mmu.ac.uk</w:t>
        </w:r>
      </w:hyperlink>
      <w:r>
        <w:rPr>
          <w:rFonts w:asciiTheme="majorHAnsi" w:hAnsiTheme="majorHAnsi"/>
          <w:lang w:val="en-GB"/>
        </w:rPr>
        <w:t xml:space="preserve"> whenever you have a question </w:t>
      </w:r>
      <w:r w:rsidR="006E7423">
        <w:rPr>
          <w:rFonts w:asciiTheme="majorHAnsi" w:hAnsiTheme="majorHAnsi"/>
          <w:lang w:val="en-GB"/>
        </w:rPr>
        <w:t xml:space="preserve">or need advice. We also have a suite of online resources </w:t>
      </w:r>
      <w:hyperlink r:id="rId9" w:history="1">
        <w:r w:rsidR="006E7423" w:rsidRPr="006E7423">
          <w:rPr>
            <w:rStyle w:val="Hyperlink"/>
            <w:rFonts w:asciiTheme="majorHAnsi" w:hAnsiTheme="majorHAnsi"/>
            <w:lang w:val="en-GB"/>
          </w:rPr>
          <w:t>here</w:t>
        </w:r>
      </w:hyperlink>
      <w:r w:rsidR="006E7423">
        <w:rPr>
          <w:rFonts w:asciiTheme="majorHAnsi" w:hAnsiTheme="majorHAnsi"/>
          <w:lang w:val="en-GB"/>
        </w:rPr>
        <w:t>, to help you run your society</w:t>
      </w:r>
      <w:r>
        <w:rPr>
          <w:rFonts w:asciiTheme="majorHAnsi" w:hAnsiTheme="majorHAnsi"/>
          <w:lang w:val="en-GB"/>
        </w:rPr>
        <w:t>.</w:t>
      </w:r>
    </w:p>
    <w:p w:rsidR="000B42E6" w:rsidRPr="002E3E72" w:rsidRDefault="000B42E6" w:rsidP="000B42E6">
      <w:pPr>
        <w:spacing w:before="240"/>
        <w:rPr>
          <w:rFonts w:asciiTheme="majorHAnsi" w:hAnsiTheme="majorHAnsi"/>
          <w:b/>
          <w:lang w:val="en-GB"/>
        </w:rPr>
      </w:pPr>
      <w:r w:rsidRPr="002E3E72">
        <w:rPr>
          <w:rFonts w:asciiTheme="majorHAnsi" w:hAnsiTheme="majorHAnsi"/>
          <w:b/>
          <w:lang w:val="en-GB"/>
        </w:rPr>
        <w:t xml:space="preserve">Commitment </w:t>
      </w:r>
    </w:p>
    <w:p w:rsidR="000B42E6" w:rsidRDefault="006E7423" w:rsidP="005B55EF">
      <w:pPr>
        <w:spacing w:before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The Union recommends that each </w:t>
      </w:r>
      <w:r w:rsidR="000B42E6">
        <w:rPr>
          <w:rFonts w:asciiTheme="majorHAnsi" w:hAnsiTheme="majorHAnsi"/>
          <w:lang w:val="en-GB"/>
        </w:rPr>
        <w:t>society ha</w:t>
      </w:r>
      <w:r>
        <w:rPr>
          <w:rFonts w:asciiTheme="majorHAnsi" w:hAnsiTheme="majorHAnsi"/>
          <w:lang w:val="en-GB"/>
        </w:rPr>
        <w:t>ve</w:t>
      </w:r>
      <w:r w:rsidR="000B42E6">
        <w:rPr>
          <w:rFonts w:asciiTheme="majorHAnsi" w:hAnsiTheme="majorHAnsi"/>
          <w:lang w:val="en-GB"/>
        </w:rPr>
        <w:t xml:space="preserve"> a committee meeting at least once a month. </w:t>
      </w:r>
      <w:r w:rsidR="00FB27CC">
        <w:rPr>
          <w:rFonts w:asciiTheme="majorHAnsi" w:hAnsiTheme="majorHAnsi"/>
          <w:lang w:val="en-GB"/>
        </w:rPr>
        <w:t>A chair</w:t>
      </w:r>
      <w:r w:rsidR="000B42E6">
        <w:rPr>
          <w:rFonts w:asciiTheme="majorHAnsi" w:hAnsiTheme="majorHAnsi"/>
          <w:lang w:val="en-GB"/>
        </w:rPr>
        <w:t xml:space="preserve"> </w:t>
      </w:r>
      <w:r w:rsidR="007D213D">
        <w:rPr>
          <w:rFonts w:asciiTheme="majorHAnsi" w:hAnsiTheme="majorHAnsi"/>
          <w:lang w:val="en-GB"/>
        </w:rPr>
        <w:t xml:space="preserve">of </w:t>
      </w:r>
      <w:r>
        <w:rPr>
          <w:rFonts w:asciiTheme="majorHAnsi" w:hAnsiTheme="majorHAnsi"/>
          <w:lang w:val="en-GB"/>
        </w:rPr>
        <w:t>a larger society</w:t>
      </w:r>
      <w:r w:rsidR="000B42E6">
        <w:rPr>
          <w:rFonts w:asciiTheme="majorHAnsi" w:hAnsiTheme="majorHAnsi"/>
          <w:lang w:val="en-GB"/>
        </w:rPr>
        <w:t xml:space="preserve"> </w:t>
      </w:r>
      <w:r w:rsidR="00FB27CC">
        <w:rPr>
          <w:rFonts w:asciiTheme="majorHAnsi" w:hAnsiTheme="majorHAnsi"/>
          <w:lang w:val="en-GB"/>
        </w:rPr>
        <w:t>may</w:t>
      </w:r>
      <w:r w:rsidR="000B42E6">
        <w:rPr>
          <w:rFonts w:asciiTheme="majorHAnsi" w:hAnsiTheme="majorHAnsi"/>
          <w:lang w:val="en-GB"/>
        </w:rPr>
        <w:t xml:space="preserve"> have a commitment of: </w:t>
      </w:r>
    </w:p>
    <w:p w:rsidR="000B42E6" w:rsidRDefault="000B42E6" w:rsidP="000B42E6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/>
          <w:lang w:val="en-GB"/>
        </w:rPr>
      </w:pPr>
      <w:r w:rsidRPr="00B37E7F">
        <w:rPr>
          <w:rFonts w:asciiTheme="majorHAnsi" w:hAnsiTheme="majorHAnsi"/>
          <w:lang w:val="en-GB"/>
        </w:rPr>
        <w:t>1 hour every</w:t>
      </w:r>
      <w:r>
        <w:rPr>
          <w:rFonts w:asciiTheme="majorHAnsi" w:hAnsiTheme="majorHAnsi"/>
          <w:lang w:val="en-GB"/>
        </w:rPr>
        <w:t xml:space="preserve"> week for committee meetings</w:t>
      </w:r>
    </w:p>
    <w:p w:rsidR="000B42E6" w:rsidRDefault="000B42E6" w:rsidP="000B42E6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 hours every week for a regular society event</w:t>
      </w:r>
    </w:p>
    <w:p w:rsidR="000B42E6" w:rsidRDefault="000B42E6" w:rsidP="000B42E6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1-2 hours every week overseeing tasks, planning, communicating with members and committee, keeping on top of communication from The Union, solving any problems that arise</w:t>
      </w:r>
    </w:p>
    <w:p w:rsidR="000B42E6" w:rsidRDefault="000B42E6" w:rsidP="000B42E6">
      <w:p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A </w:t>
      </w:r>
      <w:r w:rsidR="006E7423">
        <w:rPr>
          <w:rFonts w:asciiTheme="majorHAnsi" w:hAnsiTheme="majorHAnsi"/>
          <w:lang w:val="en-GB"/>
        </w:rPr>
        <w:t xml:space="preserve">chair of a </w:t>
      </w:r>
      <w:r>
        <w:rPr>
          <w:rFonts w:asciiTheme="majorHAnsi" w:hAnsiTheme="majorHAnsi"/>
          <w:lang w:val="en-GB"/>
        </w:rPr>
        <w:t>small society may have a commitment of:</w:t>
      </w:r>
    </w:p>
    <w:p w:rsidR="000B42E6" w:rsidRDefault="000B42E6" w:rsidP="005B55EF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ajorHAnsi" w:hAnsiTheme="majorHAnsi"/>
          <w:lang w:val="en-GB"/>
        </w:rPr>
      </w:pPr>
      <w:r w:rsidRPr="00B37E7F">
        <w:rPr>
          <w:rFonts w:asciiTheme="majorHAnsi" w:hAnsiTheme="majorHAnsi"/>
          <w:lang w:val="en-GB"/>
        </w:rPr>
        <w:t>1 hour every</w:t>
      </w:r>
      <w:r>
        <w:rPr>
          <w:rFonts w:asciiTheme="majorHAnsi" w:hAnsiTheme="majorHAnsi"/>
          <w:lang w:val="en-GB"/>
        </w:rPr>
        <w:t xml:space="preserve"> fortnight for committee meetings</w:t>
      </w:r>
    </w:p>
    <w:p w:rsidR="000B42E6" w:rsidRDefault="000B42E6" w:rsidP="000B42E6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 hours every fortnight for a regular society event</w:t>
      </w:r>
    </w:p>
    <w:p w:rsidR="000B42E6" w:rsidRPr="00CA17BD" w:rsidRDefault="000B42E6" w:rsidP="000B42E6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 hours every week overseeing tasks, planning, communicating with members and committee, keeping on top of communication from The Union,</w:t>
      </w:r>
      <w:r w:rsidR="00CA17BD">
        <w:rPr>
          <w:rFonts w:asciiTheme="majorHAnsi" w:hAnsiTheme="majorHAnsi"/>
          <w:lang w:val="en-GB"/>
        </w:rPr>
        <w:t xml:space="preserve"> solving any problems that arise</w:t>
      </w:r>
    </w:p>
    <w:p w:rsidR="000B42E6" w:rsidRPr="0036204B" w:rsidRDefault="000B42E6" w:rsidP="000B42E6">
      <w:pPr>
        <w:spacing w:before="240"/>
        <w:rPr>
          <w:rFonts w:asciiTheme="majorHAnsi" w:hAnsiTheme="majorHAnsi"/>
          <w:b/>
          <w:lang w:val="en-GB"/>
        </w:rPr>
      </w:pPr>
      <w:r w:rsidRPr="0036204B">
        <w:rPr>
          <w:rFonts w:asciiTheme="majorHAnsi" w:hAnsiTheme="majorHAnsi"/>
          <w:b/>
          <w:lang w:val="en-GB"/>
        </w:rPr>
        <w:t>Skills and Experience You Gain</w:t>
      </w:r>
    </w:p>
    <w:p w:rsidR="005B55EF" w:rsidRDefault="000B42E6" w:rsidP="005B55EF">
      <w:pPr>
        <w:spacing w:before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As a committee member, you are </w:t>
      </w:r>
      <w:r w:rsidR="006E7423">
        <w:rPr>
          <w:rFonts w:asciiTheme="majorHAnsi" w:hAnsiTheme="majorHAnsi"/>
          <w:lang w:val="en-GB"/>
        </w:rPr>
        <w:t>gaining valuable volunteer experience.</w:t>
      </w: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8A06FD" w:rsidRDefault="008A06FD" w:rsidP="005B55EF">
      <w:pPr>
        <w:spacing w:before="120"/>
        <w:rPr>
          <w:rFonts w:asciiTheme="majorHAnsi" w:hAnsiTheme="majorHAnsi"/>
          <w:lang w:val="en-GB"/>
        </w:rPr>
      </w:pPr>
    </w:p>
    <w:p w:rsidR="000B42E6" w:rsidRPr="00D23941" w:rsidRDefault="000B42E6" w:rsidP="005B55EF">
      <w:pPr>
        <w:spacing w:before="120"/>
        <w:rPr>
          <w:rFonts w:asciiTheme="majorHAnsi" w:hAnsiTheme="majorHAnsi"/>
          <w:lang w:val="en-GB"/>
        </w:rPr>
      </w:pPr>
      <w:r w:rsidRPr="00D23941">
        <w:rPr>
          <w:rFonts w:asciiTheme="majorHAnsi" w:hAnsiTheme="majorHAnsi"/>
          <w:lang w:val="en-GB"/>
        </w:rPr>
        <w:t xml:space="preserve">By the end of your time as chair, you will have built up a wide range of skills including: </w:t>
      </w:r>
    </w:p>
    <w:p w:rsidR="000B42E6" w:rsidRDefault="005B55EF" w:rsidP="005B55EF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leadership</w:t>
      </w:r>
    </w:p>
    <w:p w:rsidR="008A06FD" w:rsidRDefault="005B55EF" w:rsidP="008A06FD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time-management</w:t>
      </w:r>
    </w:p>
    <w:p w:rsidR="000B42E6" w:rsidRPr="008A06FD" w:rsidRDefault="000B42E6" w:rsidP="008A06FD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 w:rsidRPr="008A06FD">
        <w:rPr>
          <w:rFonts w:asciiTheme="majorHAnsi" w:hAnsiTheme="majorHAnsi"/>
          <w:lang w:val="en-GB"/>
        </w:rPr>
        <w:t>c</w:t>
      </w:r>
      <w:r w:rsidR="00826274" w:rsidRPr="008A06FD">
        <w:rPr>
          <w:rFonts w:asciiTheme="majorHAnsi" w:hAnsiTheme="majorHAnsi"/>
          <w:lang w:val="en-GB"/>
        </w:rPr>
        <w:t>onflict-management</w:t>
      </w:r>
    </w:p>
    <w:p w:rsidR="000B42E6" w:rsidRDefault="000B42E6" w:rsidP="000B42E6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 w:rsidRPr="00D23941">
        <w:rPr>
          <w:rFonts w:asciiTheme="majorHAnsi" w:hAnsiTheme="majorHAnsi"/>
          <w:lang w:val="en-GB"/>
        </w:rPr>
        <w:t xml:space="preserve">communication </w:t>
      </w:r>
    </w:p>
    <w:p w:rsidR="000B42E6" w:rsidRDefault="00826274" w:rsidP="000B42E6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problem solving</w:t>
      </w:r>
    </w:p>
    <w:p w:rsidR="000C1E7B" w:rsidRDefault="000C1E7B" w:rsidP="000B42E6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team-management</w:t>
      </w:r>
    </w:p>
    <w:p w:rsidR="000C1E7B" w:rsidRDefault="000C1E7B" w:rsidP="000B42E6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motivation</w:t>
      </w:r>
    </w:p>
    <w:p w:rsidR="000B42E6" w:rsidRDefault="000C1E7B" w:rsidP="000B42E6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evaluation of your own and other’s efforts</w:t>
      </w:r>
    </w:p>
    <w:p w:rsidR="000B42E6" w:rsidRPr="00D23941" w:rsidRDefault="000C1E7B" w:rsidP="000B42E6">
      <w:pPr>
        <w:pStyle w:val="ListParagraph"/>
        <w:numPr>
          <w:ilvl w:val="0"/>
          <w:numId w:val="5"/>
        </w:numPr>
        <w:spacing w:before="24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logical thinking skills</w:t>
      </w:r>
    </w:p>
    <w:p w:rsidR="00235CD0" w:rsidRDefault="00E60DCE"/>
    <w:sectPr w:rsidR="00235CD0" w:rsidSect="00E03D50">
      <w:head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CE" w:rsidRDefault="00E60DCE">
      <w:r>
        <w:separator/>
      </w:r>
    </w:p>
  </w:endnote>
  <w:endnote w:type="continuationSeparator" w:id="0">
    <w:p w:rsidR="00E60DCE" w:rsidRDefault="00E6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CE" w:rsidRDefault="00E60DCE">
      <w:r>
        <w:separator/>
      </w:r>
    </w:p>
  </w:footnote>
  <w:footnote w:type="continuationSeparator" w:id="0">
    <w:p w:rsidR="00E60DCE" w:rsidRDefault="00E6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D50" w:rsidRDefault="00480F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E5F03E9" wp14:editId="1E25F4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unionmmu-letterhead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6F8"/>
    <w:multiLevelType w:val="hybridMultilevel"/>
    <w:tmpl w:val="B32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795E"/>
    <w:multiLevelType w:val="hybridMultilevel"/>
    <w:tmpl w:val="9D54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3390"/>
    <w:multiLevelType w:val="hybridMultilevel"/>
    <w:tmpl w:val="C286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34AD"/>
    <w:multiLevelType w:val="hybridMultilevel"/>
    <w:tmpl w:val="CB8A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3100"/>
    <w:multiLevelType w:val="hybridMultilevel"/>
    <w:tmpl w:val="F48AD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E6"/>
    <w:rsid w:val="000B42E6"/>
    <w:rsid w:val="000C1E7B"/>
    <w:rsid w:val="001268F9"/>
    <w:rsid w:val="001900FF"/>
    <w:rsid w:val="00373BD2"/>
    <w:rsid w:val="0041455F"/>
    <w:rsid w:val="00480FCE"/>
    <w:rsid w:val="005501AC"/>
    <w:rsid w:val="005666C6"/>
    <w:rsid w:val="005B55EF"/>
    <w:rsid w:val="006E7423"/>
    <w:rsid w:val="007D213D"/>
    <w:rsid w:val="007E11F9"/>
    <w:rsid w:val="00811636"/>
    <w:rsid w:val="00826274"/>
    <w:rsid w:val="008A06FD"/>
    <w:rsid w:val="00944BC2"/>
    <w:rsid w:val="009F0A76"/>
    <w:rsid w:val="00A74A7C"/>
    <w:rsid w:val="00C02CB2"/>
    <w:rsid w:val="00CA17BD"/>
    <w:rsid w:val="00E60DCE"/>
    <w:rsid w:val="00E85DE2"/>
    <w:rsid w:val="00F84DEF"/>
    <w:rsid w:val="00FB27CC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6701C-1DBE-45E2-A565-4A31481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2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E6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4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2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E6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E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.societies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unionmmu.org/events?event_type=workshop-or-training&amp;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unionmmu.org/your-voice/committee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Microsoft Office User</cp:lastModifiedBy>
  <cp:revision>2</cp:revision>
  <dcterms:created xsi:type="dcterms:W3CDTF">2019-09-09T14:36:00Z</dcterms:created>
  <dcterms:modified xsi:type="dcterms:W3CDTF">2019-09-09T14:36:00Z</dcterms:modified>
</cp:coreProperties>
</file>