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94" w:rsidRPr="007566B9" w:rsidRDefault="00531B9D" w:rsidP="00E86F94">
      <w:pPr>
        <w:jc w:val="center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Project Cheshire</w:t>
      </w:r>
    </w:p>
    <w:p w:rsidR="00E86F94" w:rsidRPr="007566B9" w:rsidRDefault="00531B9D" w:rsidP="00E86F94">
      <w:pPr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G</w:t>
      </w:r>
      <w:r w:rsidR="00E86F94" w:rsidRPr="007566B9">
        <w:rPr>
          <w:rFonts w:ascii="Arial" w:hAnsi="Arial" w:cs="Arial"/>
          <w:b/>
        </w:rPr>
        <w:t>uidance notes – application for funds</w:t>
      </w:r>
    </w:p>
    <w:p w:rsidR="00E86F94" w:rsidRPr="007566B9" w:rsidRDefault="00E86F94" w:rsidP="00E86F94">
      <w:pPr>
        <w:rPr>
          <w:rFonts w:ascii="Arial" w:hAnsi="Arial" w:cs="Arial"/>
        </w:rPr>
      </w:pPr>
      <w:r w:rsidRPr="007566B9">
        <w:rPr>
          <w:rFonts w:ascii="Arial" w:hAnsi="Arial" w:cs="Arial"/>
        </w:rPr>
        <w:t>All students</w:t>
      </w:r>
      <w:r w:rsidR="00472259">
        <w:rPr>
          <w:rFonts w:ascii="Arial" w:hAnsi="Arial" w:cs="Arial"/>
        </w:rPr>
        <w:t xml:space="preserve"> at Manchester Metropolitan University</w:t>
      </w:r>
      <w:r w:rsidRPr="007566B9">
        <w:rPr>
          <w:rFonts w:ascii="Arial" w:hAnsi="Arial" w:cs="Arial"/>
        </w:rPr>
        <w:t xml:space="preserve"> </w:t>
      </w:r>
      <w:r w:rsidR="00573AD3" w:rsidRPr="007566B9">
        <w:rPr>
          <w:rFonts w:ascii="Arial" w:hAnsi="Arial" w:cs="Arial"/>
        </w:rPr>
        <w:t xml:space="preserve">and the Students’ Union </w:t>
      </w:r>
      <w:r w:rsidRPr="007566B9">
        <w:rPr>
          <w:rFonts w:ascii="Arial" w:hAnsi="Arial" w:cs="Arial"/>
        </w:rPr>
        <w:t xml:space="preserve">can now bid for funding to </w:t>
      </w:r>
      <w:r w:rsidR="005132B8" w:rsidRPr="007566B9">
        <w:rPr>
          <w:rFonts w:ascii="Arial" w:hAnsi="Arial" w:cs="Arial"/>
        </w:rPr>
        <w:t>hold a range of</w:t>
      </w:r>
      <w:r w:rsidRPr="007566B9">
        <w:rPr>
          <w:rFonts w:ascii="Arial" w:hAnsi="Arial" w:cs="Arial"/>
        </w:rPr>
        <w:t xml:space="preserve"> activities and events</w:t>
      </w:r>
      <w:r w:rsidR="005132B8" w:rsidRPr="007566B9">
        <w:rPr>
          <w:rFonts w:ascii="Arial" w:hAnsi="Arial" w:cs="Arial"/>
        </w:rPr>
        <w:t xml:space="preserve"> at the Cheshire campus</w:t>
      </w:r>
      <w:r w:rsidRPr="007566B9">
        <w:rPr>
          <w:rFonts w:ascii="Arial" w:hAnsi="Arial" w:cs="Arial"/>
        </w:rPr>
        <w:t xml:space="preserve">. </w:t>
      </w:r>
      <w:r w:rsidR="00E4582D" w:rsidRPr="007566B9">
        <w:rPr>
          <w:rFonts w:ascii="Arial" w:hAnsi="Arial" w:cs="Arial"/>
        </w:rPr>
        <w:t>The purpose of this fund is to enhance the student expe</w:t>
      </w:r>
      <w:r w:rsidR="00C22930">
        <w:rPr>
          <w:rFonts w:ascii="Arial" w:hAnsi="Arial" w:cs="Arial"/>
        </w:rPr>
        <w:t>rience at the Cheshire campus.</w:t>
      </w:r>
    </w:p>
    <w:p w:rsidR="00E86F94" w:rsidRPr="007566B9" w:rsidRDefault="007566B9" w:rsidP="00E86F94">
      <w:pPr>
        <w:rPr>
          <w:rFonts w:ascii="Arial" w:hAnsi="Arial" w:cs="Arial"/>
        </w:rPr>
      </w:pPr>
      <w:r>
        <w:rPr>
          <w:rFonts w:ascii="Arial" w:hAnsi="Arial" w:cs="Arial"/>
        </w:rPr>
        <w:t>Examples of a</w:t>
      </w:r>
      <w:r w:rsidR="00E86F94" w:rsidRPr="007566B9">
        <w:rPr>
          <w:rFonts w:ascii="Arial" w:hAnsi="Arial" w:cs="Arial"/>
        </w:rPr>
        <w:t>ctivities and events could include:</w:t>
      </w:r>
    </w:p>
    <w:p w:rsidR="00135889" w:rsidRPr="007566B9" w:rsidRDefault="00135889" w:rsidP="0013588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cultural festivals</w:t>
      </w:r>
    </w:p>
    <w:p w:rsidR="00E86F94" w:rsidRPr="007566B9" w:rsidRDefault="00E86F94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sports events </w:t>
      </w:r>
    </w:p>
    <w:p w:rsidR="00E86F94" w:rsidRPr="007566B9" w:rsidRDefault="00E86F94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music events</w:t>
      </w:r>
    </w:p>
    <w:p w:rsidR="00E86F94" w:rsidRPr="007566B9" w:rsidRDefault="00135889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literary</w:t>
      </w:r>
      <w:r w:rsidR="00E86F94" w:rsidRPr="007566B9">
        <w:rPr>
          <w:rFonts w:ascii="Arial" w:hAnsi="Arial" w:cs="Arial"/>
        </w:rPr>
        <w:t xml:space="preserve"> </w:t>
      </w:r>
      <w:r w:rsidR="005132B8" w:rsidRPr="007566B9">
        <w:rPr>
          <w:rFonts w:ascii="Arial" w:hAnsi="Arial" w:cs="Arial"/>
        </w:rPr>
        <w:t>festivals</w:t>
      </w:r>
    </w:p>
    <w:p w:rsidR="00E86F94" w:rsidRPr="007566B9" w:rsidRDefault="00E86F94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dance</w:t>
      </w:r>
      <w:r w:rsidR="005132B8" w:rsidRPr="007566B9">
        <w:rPr>
          <w:rFonts w:ascii="Arial" w:hAnsi="Arial" w:cs="Arial"/>
        </w:rPr>
        <w:t xml:space="preserve"> shows</w:t>
      </w:r>
    </w:p>
    <w:p w:rsidR="00E86F94" w:rsidRPr="007566B9" w:rsidRDefault="00E86F94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theatre</w:t>
      </w:r>
    </w:p>
    <w:p w:rsidR="00E86F94" w:rsidRPr="007566B9" w:rsidRDefault="00E86F94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film</w:t>
      </w:r>
      <w:r w:rsidR="005132B8" w:rsidRPr="007566B9">
        <w:rPr>
          <w:rFonts w:ascii="Arial" w:hAnsi="Arial" w:cs="Arial"/>
        </w:rPr>
        <w:t xml:space="preserve"> screenings</w:t>
      </w:r>
    </w:p>
    <w:p w:rsidR="00135889" w:rsidRPr="007566B9" w:rsidRDefault="00135889" w:rsidP="00E86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local community</w:t>
      </w:r>
      <w:r w:rsidR="00252D65" w:rsidRPr="007566B9">
        <w:rPr>
          <w:rFonts w:ascii="Arial" w:hAnsi="Arial" w:cs="Arial"/>
        </w:rPr>
        <w:t xml:space="preserve"> engagement</w:t>
      </w:r>
    </w:p>
    <w:p w:rsidR="00BA7EFC" w:rsidRPr="007566B9" w:rsidRDefault="00BA7EFC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Who can apply?</w:t>
      </w:r>
    </w:p>
    <w:p w:rsidR="00BA7EFC" w:rsidRPr="007566B9" w:rsidRDefault="00BA7EFC" w:rsidP="00085C42">
      <w:p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Any </w:t>
      </w:r>
      <w:r w:rsidR="00E86F94" w:rsidRPr="007566B9">
        <w:rPr>
          <w:rFonts w:ascii="Arial" w:hAnsi="Arial" w:cs="Arial"/>
        </w:rPr>
        <w:t xml:space="preserve">current student </w:t>
      </w:r>
      <w:r w:rsidR="00573AD3" w:rsidRPr="007566B9">
        <w:rPr>
          <w:rFonts w:ascii="Arial" w:hAnsi="Arial" w:cs="Arial"/>
        </w:rPr>
        <w:t xml:space="preserve">and the Students’ Union </w:t>
      </w:r>
      <w:r w:rsidR="00E86F94" w:rsidRPr="007566B9">
        <w:rPr>
          <w:rFonts w:ascii="Arial" w:hAnsi="Arial" w:cs="Arial"/>
        </w:rPr>
        <w:t>can apply for funding</w:t>
      </w:r>
      <w:r w:rsidRPr="007566B9">
        <w:rPr>
          <w:rFonts w:ascii="Arial" w:hAnsi="Arial" w:cs="Arial"/>
        </w:rPr>
        <w:t xml:space="preserve">. </w:t>
      </w:r>
    </w:p>
    <w:p w:rsidR="00E86F94" w:rsidRDefault="00E86F94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What is the criteria that the application for funding should be based on?</w:t>
      </w:r>
    </w:p>
    <w:p w:rsidR="00905D6A" w:rsidRPr="00DF5AB7" w:rsidRDefault="00905D6A" w:rsidP="00085C42">
      <w:pPr>
        <w:jc w:val="both"/>
        <w:rPr>
          <w:rFonts w:ascii="Arial" w:hAnsi="Arial" w:cs="Arial"/>
        </w:rPr>
      </w:pPr>
      <w:r w:rsidRPr="00DF5AB7">
        <w:rPr>
          <w:rFonts w:ascii="Arial" w:hAnsi="Arial" w:cs="Arial"/>
        </w:rPr>
        <w:t>Any project/activity/event, which is requesting funding from the Project Cheshire fund, must:</w:t>
      </w:r>
    </w:p>
    <w:p w:rsidR="00905D6A" w:rsidRPr="00DF5AB7" w:rsidRDefault="00905D6A" w:rsidP="00905D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F5AB7">
        <w:rPr>
          <w:rFonts w:ascii="Arial" w:hAnsi="Arial" w:cs="Arial"/>
        </w:rPr>
        <w:t>Be a student led initiative</w:t>
      </w:r>
      <w:r w:rsidR="00482721" w:rsidRPr="00DF5AB7">
        <w:rPr>
          <w:rFonts w:ascii="Arial" w:hAnsi="Arial" w:cs="Arial"/>
        </w:rPr>
        <w:t>/activity.</w:t>
      </w:r>
    </w:p>
    <w:p w:rsidR="00905D6A" w:rsidRPr="00DF5AB7" w:rsidRDefault="00905D6A" w:rsidP="00905D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F5AB7">
        <w:rPr>
          <w:rFonts w:ascii="Arial" w:hAnsi="Arial" w:cs="Arial"/>
        </w:rPr>
        <w:t>Take place at the Cheshire Campus</w:t>
      </w:r>
    </w:p>
    <w:p w:rsidR="00905D6A" w:rsidRPr="00DF5AB7" w:rsidRDefault="00905D6A" w:rsidP="00905D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F5AB7">
        <w:rPr>
          <w:rFonts w:ascii="Arial" w:hAnsi="Arial" w:cs="Arial"/>
        </w:rPr>
        <w:t xml:space="preserve">Be for the benefit of students based at the Cheshire Campus </w:t>
      </w:r>
    </w:p>
    <w:p w:rsidR="00905D6A" w:rsidRPr="00DF5AB7" w:rsidRDefault="00905D6A" w:rsidP="00905D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F5AB7">
        <w:rPr>
          <w:rFonts w:ascii="Arial" w:hAnsi="Arial" w:cs="Arial"/>
        </w:rPr>
        <w:t xml:space="preserve">Be an extra-curricular project which is accessible to all students at the Cheshire Campus  </w:t>
      </w:r>
    </w:p>
    <w:p w:rsidR="00E86F94" w:rsidRPr="007566B9" w:rsidRDefault="00E86F94" w:rsidP="00085C42">
      <w:p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You </w:t>
      </w:r>
      <w:r w:rsidR="005301CA" w:rsidRPr="007566B9">
        <w:rPr>
          <w:rFonts w:ascii="Arial" w:hAnsi="Arial" w:cs="Arial"/>
        </w:rPr>
        <w:t xml:space="preserve">should consider </w:t>
      </w:r>
      <w:r w:rsidRPr="007566B9">
        <w:rPr>
          <w:rFonts w:ascii="Arial" w:hAnsi="Arial" w:cs="Arial"/>
        </w:rPr>
        <w:t>the following aspects when writing your application for funding:</w:t>
      </w:r>
    </w:p>
    <w:p w:rsidR="00E86F94" w:rsidRPr="007566B9" w:rsidRDefault="00E86F94" w:rsidP="00E86F9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The impact on students and the University community</w:t>
      </w:r>
    </w:p>
    <w:p w:rsidR="00E86F94" w:rsidRPr="007566B9" w:rsidRDefault="00E86F94" w:rsidP="00E86F9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566B9">
        <w:rPr>
          <w:rFonts w:ascii="Arial" w:hAnsi="Arial" w:cs="Arial"/>
        </w:rPr>
        <w:t>Financial viability and value for money</w:t>
      </w:r>
    </w:p>
    <w:p w:rsidR="00E86F94" w:rsidRPr="007566B9" w:rsidRDefault="00E86F94" w:rsidP="008F1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7566B9">
        <w:rPr>
          <w:rFonts w:ascii="Arial" w:hAnsi="Arial" w:cs="Arial"/>
        </w:rPr>
        <w:t>Is the idea innovative as we</w:t>
      </w:r>
      <w:r w:rsidR="008F1A2B" w:rsidRPr="007566B9">
        <w:rPr>
          <w:rFonts w:ascii="Arial" w:hAnsi="Arial" w:cs="Arial"/>
        </w:rPr>
        <w:t>ll as practical?</w:t>
      </w:r>
      <w:proofErr w:type="gramEnd"/>
      <w:r w:rsidR="008F1A2B" w:rsidRPr="007566B9">
        <w:rPr>
          <w:rFonts w:ascii="Arial" w:hAnsi="Arial" w:cs="Arial"/>
        </w:rPr>
        <w:t xml:space="preserve"> </w:t>
      </w:r>
    </w:p>
    <w:p w:rsidR="00135889" w:rsidRPr="007566B9" w:rsidRDefault="005301CA" w:rsidP="00085C4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</w:rPr>
        <w:t>C</w:t>
      </w:r>
      <w:r w:rsidR="00E86F94" w:rsidRPr="007566B9">
        <w:rPr>
          <w:rFonts w:ascii="Arial" w:hAnsi="Arial" w:cs="Arial"/>
        </w:rPr>
        <w:t xml:space="preserve">onsideration of any risks associated with the activity </w:t>
      </w:r>
    </w:p>
    <w:p w:rsidR="000C4C90" w:rsidRPr="007566B9" w:rsidRDefault="000C4C90" w:rsidP="00135889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 xml:space="preserve">When </w:t>
      </w:r>
      <w:r w:rsidR="00A63FAB" w:rsidRPr="007566B9">
        <w:rPr>
          <w:rFonts w:ascii="Arial" w:hAnsi="Arial" w:cs="Arial"/>
          <w:b/>
        </w:rPr>
        <w:t>can students</w:t>
      </w:r>
      <w:r w:rsidR="00E86F94" w:rsidRPr="007566B9">
        <w:rPr>
          <w:rFonts w:ascii="Arial" w:hAnsi="Arial" w:cs="Arial"/>
          <w:b/>
        </w:rPr>
        <w:t xml:space="preserve"> apply for funding?</w:t>
      </w:r>
    </w:p>
    <w:p w:rsidR="000C4C90" w:rsidRPr="007566B9" w:rsidRDefault="00E86F94" w:rsidP="00085C42">
      <w:p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You can</w:t>
      </w:r>
      <w:r w:rsidR="000C4C90" w:rsidRPr="007566B9">
        <w:rPr>
          <w:rFonts w:ascii="Arial" w:hAnsi="Arial" w:cs="Arial"/>
        </w:rPr>
        <w:t xml:space="preserve"> apply for </w:t>
      </w:r>
      <w:r w:rsidRPr="007566B9">
        <w:rPr>
          <w:rFonts w:ascii="Arial" w:hAnsi="Arial" w:cs="Arial"/>
        </w:rPr>
        <w:t>funding</w:t>
      </w:r>
      <w:r w:rsidR="000C4C90" w:rsidRPr="007566B9">
        <w:rPr>
          <w:rFonts w:ascii="Arial" w:hAnsi="Arial" w:cs="Arial"/>
        </w:rPr>
        <w:t xml:space="preserve"> at</w:t>
      </w:r>
      <w:r w:rsidRPr="007566B9">
        <w:rPr>
          <w:rFonts w:ascii="Arial" w:hAnsi="Arial" w:cs="Arial"/>
        </w:rPr>
        <w:t xml:space="preserve"> any time</w:t>
      </w:r>
      <w:r w:rsidR="000C4C90" w:rsidRPr="007566B9">
        <w:rPr>
          <w:rFonts w:ascii="Arial" w:hAnsi="Arial" w:cs="Arial"/>
        </w:rPr>
        <w:t xml:space="preserve">. </w:t>
      </w:r>
      <w:r w:rsidRPr="007566B9">
        <w:rPr>
          <w:rFonts w:ascii="Arial" w:hAnsi="Arial" w:cs="Arial"/>
        </w:rPr>
        <w:t xml:space="preserve">The </w:t>
      </w:r>
      <w:r w:rsidR="00472259">
        <w:rPr>
          <w:rFonts w:ascii="Arial" w:hAnsi="Arial" w:cs="Arial"/>
        </w:rPr>
        <w:t>Project Cheshire fund</w:t>
      </w:r>
      <w:r w:rsidRPr="007566B9">
        <w:rPr>
          <w:rFonts w:ascii="Arial" w:hAnsi="Arial" w:cs="Arial"/>
        </w:rPr>
        <w:t xml:space="preserve"> review panel</w:t>
      </w:r>
      <w:r w:rsidR="000C4C90" w:rsidRPr="007566B9">
        <w:rPr>
          <w:rFonts w:ascii="Arial" w:hAnsi="Arial" w:cs="Arial"/>
        </w:rPr>
        <w:t xml:space="preserve"> will consider applications fortnightly during term time</w:t>
      </w:r>
      <w:r w:rsidR="005301CA" w:rsidRPr="007566B9">
        <w:rPr>
          <w:rFonts w:ascii="Arial" w:hAnsi="Arial" w:cs="Arial"/>
        </w:rPr>
        <w:t xml:space="preserve"> </w:t>
      </w:r>
      <w:r w:rsidRPr="007566B9">
        <w:rPr>
          <w:rFonts w:ascii="Arial" w:hAnsi="Arial" w:cs="Arial"/>
        </w:rPr>
        <w:t>and monthly outside of term time.</w:t>
      </w:r>
    </w:p>
    <w:p w:rsidR="00BA7EFC" w:rsidRPr="007566B9" w:rsidRDefault="00BA7EFC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 xml:space="preserve">How much </w:t>
      </w:r>
      <w:r w:rsidR="00E86F94" w:rsidRPr="007566B9">
        <w:rPr>
          <w:rFonts w:ascii="Arial" w:hAnsi="Arial" w:cs="Arial"/>
          <w:b/>
        </w:rPr>
        <w:t>funding is available</w:t>
      </w:r>
      <w:r w:rsidRPr="007566B9">
        <w:rPr>
          <w:rFonts w:ascii="Arial" w:hAnsi="Arial" w:cs="Arial"/>
          <w:b/>
        </w:rPr>
        <w:t>?</w:t>
      </w:r>
    </w:p>
    <w:p w:rsidR="00E86F94" w:rsidRPr="007566B9" w:rsidRDefault="00E86F94" w:rsidP="00085C42">
      <w:p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Funding from £50 - £2000 will be available for each bid.</w:t>
      </w:r>
    </w:p>
    <w:p w:rsidR="00BA7EFC" w:rsidRPr="007566B9" w:rsidRDefault="00BA7EFC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 xml:space="preserve">What </w:t>
      </w:r>
      <w:proofErr w:type="gramStart"/>
      <w:r w:rsidRPr="007566B9">
        <w:rPr>
          <w:rFonts w:ascii="Arial" w:hAnsi="Arial" w:cs="Arial"/>
          <w:b/>
        </w:rPr>
        <w:t xml:space="preserve">can’t </w:t>
      </w:r>
      <w:r w:rsidR="00A63FAB" w:rsidRPr="007566B9">
        <w:rPr>
          <w:rFonts w:ascii="Arial" w:hAnsi="Arial" w:cs="Arial"/>
          <w:b/>
        </w:rPr>
        <w:t>the funding be used</w:t>
      </w:r>
      <w:proofErr w:type="gramEnd"/>
      <w:r w:rsidRPr="007566B9">
        <w:rPr>
          <w:rFonts w:ascii="Arial" w:hAnsi="Arial" w:cs="Arial"/>
          <w:b/>
        </w:rPr>
        <w:t xml:space="preserve"> for?</w:t>
      </w:r>
    </w:p>
    <w:p w:rsidR="00135889" w:rsidRPr="007566B9" w:rsidRDefault="00135889" w:rsidP="00135889">
      <w:pPr>
        <w:rPr>
          <w:rFonts w:ascii="Arial" w:hAnsi="Arial" w:cs="Arial"/>
        </w:rPr>
      </w:pPr>
      <w:r w:rsidRPr="007566B9">
        <w:rPr>
          <w:rFonts w:ascii="Arial" w:hAnsi="Arial" w:cs="Arial"/>
        </w:rPr>
        <w:t>The funds should not cover the following items:</w:t>
      </w:r>
    </w:p>
    <w:p w:rsidR="00135889" w:rsidRPr="007566B9" w:rsidRDefault="00135889" w:rsidP="00135889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lastRenderedPageBreak/>
        <w:t>Alcohol</w:t>
      </w:r>
    </w:p>
    <w:p w:rsidR="00135889" w:rsidRPr="00DF5AB7" w:rsidRDefault="00135889" w:rsidP="00135889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F5AB7">
        <w:rPr>
          <w:rFonts w:ascii="Arial" w:hAnsi="Arial" w:cs="Arial"/>
        </w:rPr>
        <w:t xml:space="preserve">Subsidising </w:t>
      </w:r>
      <w:r w:rsidR="00C22930" w:rsidRPr="00DF5AB7">
        <w:rPr>
          <w:rFonts w:ascii="Arial" w:hAnsi="Arial" w:cs="Arial"/>
        </w:rPr>
        <w:t xml:space="preserve">direct </w:t>
      </w:r>
      <w:r w:rsidRPr="00DF5AB7">
        <w:rPr>
          <w:rFonts w:ascii="Arial" w:hAnsi="Arial" w:cs="Arial"/>
        </w:rPr>
        <w:t>charity</w:t>
      </w:r>
      <w:r w:rsidR="00C22930" w:rsidRPr="00DF5AB7">
        <w:rPr>
          <w:rFonts w:ascii="Arial" w:hAnsi="Arial" w:cs="Arial"/>
        </w:rPr>
        <w:t xml:space="preserve"> payments</w:t>
      </w:r>
      <w:r w:rsidRPr="00DF5AB7">
        <w:rPr>
          <w:rFonts w:ascii="Arial" w:hAnsi="Arial" w:cs="Arial"/>
        </w:rPr>
        <w:t xml:space="preserve"> </w:t>
      </w:r>
    </w:p>
    <w:p w:rsidR="00135889" w:rsidRPr="007566B9" w:rsidRDefault="005132B8" w:rsidP="00135889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>Donations to</w:t>
      </w:r>
      <w:r w:rsidR="00135889" w:rsidRPr="007566B9">
        <w:rPr>
          <w:rFonts w:ascii="Arial" w:hAnsi="Arial" w:cs="Arial"/>
        </w:rPr>
        <w:t xml:space="preserve"> charities or to political parties</w:t>
      </w:r>
    </w:p>
    <w:p w:rsidR="00135889" w:rsidRPr="007566B9" w:rsidRDefault="00135889" w:rsidP="00135889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Campaigns not related to students </w:t>
      </w:r>
    </w:p>
    <w:p w:rsidR="00C10597" w:rsidRPr="007566B9" w:rsidRDefault="00C10597" w:rsidP="00085C42">
      <w:pPr>
        <w:jc w:val="both"/>
        <w:rPr>
          <w:rFonts w:ascii="Arial" w:hAnsi="Arial" w:cs="Arial"/>
        </w:rPr>
      </w:pPr>
    </w:p>
    <w:p w:rsidR="00B805F7" w:rsidRPr="007566B9" w:rsidRDefault="00BA7EFC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Who decides</w:t>
      </w:r>
      <w:r w:rsidR="00A63FAB" w:rsidRPr="007566B9">
        <w:rPr>
          <w:rFonts w:ascii="Arial" w:hAnsi="Arial" w:cs="Arial"/>
          <w:b/>
        </w:rPr>
        <w:t xml:space="preserve"> whether the funding will be allocated</w:t>
      </w:r>
      <w:r w:rsidRPr="007566B9">
        <w:rPr>
          <w:rFonts w:ascii="Arial" w:hAnsi="Arial" w:cs="Arial"/>
          <w:b/>
        </w:rPr>
        <w:t>?</w:t>
      </w:r>
    </w:p>
    <w:p w:rsidR="00135889" w:rsidRPr="007566B9" w:rsidRDefault="00135889" w:rsidP="00135889">
      <w:pPr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All applications </w:t>
      </w:r>
      <w:proofErr w:type="gramStart"/>
      <w:r w:rsidRPr="007566B9">
        <w:rPr>
          <w:rFonts w:ascii="Arial" w:hAnsi="Arial" w:cs="Arial"/>
        </w:rPr>
        <w:t>will be judged</w:t>
      </w:r>
      <w:proofErr w:type="gramEnd"/>
      <w:r w:rsidRPr="007566B9">
        <w:rPr>
          <w:rFonts w:ascii="Arial" w:hAnsi="Arial" w:cs="Arial"/>
        </w:rPr>
        <w:t xml:space="preserve"> against key criteria during the </w:t>
      </w:r>
      <w:r w:rsidR="00472259">
        <w:rPr>
          <w:rFonts w:ascii="Arial" w:hAnsi="Arial" w:cs="Arial"/>
        </w:rPr>
        <w:t>Project Cheshire fund</w:t>
      </w:r>
      <w:r w:rsidRPr="007566B9">
        <w:rPr>
          <w:rFonts w:ascii="Arial" w:hAnsi="Arial" w:cs="Arial"/>
        </w:rPr>
        <w:t xml:space="preserve"> review </w:t>
      </w:r>
      <w:r w:rsidR="008F1A2B" w:rsidRPr="007566B9">
        <w:rPr>
          <w:rFonts w:ascii="Arial" w:hAnsi="Arial" w:cs="Arial"/>
        </w:rPr>
        <w:t>panel meeting</w:t>
      </w:r>
      <w:r w:rsidR="00A0450B" w:rsidRPr="007566B9">
        <w:rPr>
          <w:rFonts w:ascii="Arial" w:hAnsi="Arial" w:cs="Arial"/>
        </w:rPr>
        <w:t>. The meeting will take place fortnightly during term time and monthly outside of term time</w:t>
      </w:r>
      <w:r w:rsidRPr="007566B9">
        <w:rPr>
          <w:rFonts w:ascii="Arial" w:hAnsi="Arial" w:cs="Arial"/>
        </w:rPr>
        <w:t>. Members of t</w:t>
      </w:r>
      <w:r w:rsidR="008F1A2B" w:rsidRPr="007566B9">
        <w:rPr>
          <w:rFonts w:ascii="Arial" w:hAnsi="Arial" w:cs="Arial"/>
        </w:rPr>
        <w:t xml:space="preserve">he </w:t>
      </w:r>
      <w:r w:rsidR="00472259">
        <w:rPr>
          <w:rFonts w:ascii="Arial" w:hAnsi="Arial" w:cs="Arial"/>
        </w:rPr>
        <w:t>Project Cheshire fund</w:t>
      </w:r>
      <w:r w:rsidR="008F1A2B" w:rsidRPr="007566B9">
        <w:rPr>
          <w:rFonts w:ascii="Arial" w:hAnsi="Arial" w:cs="Arial"/>
        </w:rPr>
        <w:t xml:space="preserve"> review panel</w:t>
      </w:r>
      <w:r w:rsidRPr="007566B9">
        <w:rPr>
          <w:rFonts w:ascii="Arial" w:hAnsi="Arial" w:cs="Arial"/>
        </w:rPr>
        <w:t xml:space="preserve"> include:</w:t>
      </w:r>
    </w:p>
    <w:p w:rsidR="00135889" w:rsidRPr="007566B9" w:rsidRDefault="00135889" w:rsidP="00135889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</w:rPr>
      </w:pPr>
      <w:r w:rsidRPr="007566B9">
        <w:rPr>
          <w:rFonts w:ascii="Arial" w:hAnsi="Arial" w:cs="Arial"/>
        </w:rPr>
        <w:t>Students’ Union Vice-President – Cheshire</w:t>
      </w:r>
      <w:r w:rsidR="004411F1" w:rsidRPr="007566B9">
        <w:rPr>
          <w:rFonts w:ascii="Arial" w:hAnsi="Arial" w:cs="Arial"/>
        </w:rPr>
        <w:t xml:space="preserve"> (Chair)</w:t>
      </w:r>
    </w:p>
    <w:p w:rsidR="00135889" w:rsidRPr="007566B9" w:rsidRDefault="00135889" w:rsidP="0013588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Students’ Union Activities Officer – Cheshire </w:t>
      </w:r>
      <w:r w:rsidR="004411F1" w:rsidRPr="007566B9">
        <w:rPr>
          <w:rFonts w:ascii="Arial" w:hAnsi="Arial" w:cs="Arial"/>
        </w:rPr>
        <w:t>(Deputy Chair)</w:t>
      </w:r>
    </w:p>
    <w:p w:rsidR="00135889" w:rsidRPr="007566B9" w:rsidRDefault="00135889" w:rsidP="0013588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>Student’s Union Site Manager – Cheshire</w:t>
      </w:r>
      <w:r w:rsidR="004411F1" w:rsidRPr="007566B9">
        <w:rPr>
          <w:rFonts w:ascii="Arial" w:hAnsi="Arial" w:cs="Arial"/>
        </w:rPr>
        <w:t xml:space="preserve"> (Facilitator)</w:t>
      </w:r>
    </w:p>
    <w:p w:rsidR="008F1A2B" w:rsidRPr="007566B9" w:rsidRDefault="00E4582D" w:rsidP="008F1A2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>Head of Education for the Cheshire campus</w:t>
      </w:r>
    </w:p>
    <w:p w:rsidR="00135889" w:rsidRPr="007566B9" w:rsidRDefault="00135889" w:rsidP="0013588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566B9">
        <w:rPr>
          <w:rFonts w:ascii="Arial" w:hAnsi="Arial" w:cs="Arial"/>
        </w:rPr>
        <w:t>Representative from the University’s Marketing, Communications and Development team</w:t>
      </w:r>
    </w:p>
    <w:p w:rsidR="00E4582D" w:rsidRPr="007566B9" w:rsidRDefault="00E4582D" w:rsidP="00E326CC">
      <w:pPr>
        <w:jc w:val="both"/>
        <w:rPr>
          <w:rFonts w:ascii="Arial" w:hAnsi="Arial" w:cs="Arial"/>
        </w:rPr>
      </w:pPr>
    </w:p>
    <w:p w:rsidR="00E326CC" w:rsidRPr="007566B9" w:rsidRDefault="00E326CC" w:rsidP="00E326CC">
      <w:p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The panel</w:t>
      </w:r>
      <w:r w:rsidR="00AF1B89" w:rsidRPr="007566B9">
        <w:rPr>
          <w:rFonts w:ascii="Arial" w:hAnsi="Arial" w:cs="Arial"/>
        </w:rPr>
        <w:t xml:space="preserve"> who will </w:t>
      </w:r>
      <w:r w:rsidRPr="007566B9">
        <w:rPr>
          <w:rFonts w:ascii="Arial" w:hAnsi="Arial" w:cs="Arial"/>
        </w:rPr>
        <w:t>make one of the following decisions</w:t>
      </w:r>
      <w:r w:rsidR="008F1A2B" w:rsidRPr="007566B9">
        <w:rPr>
          <w:rFonts w:ascii="Arial" w:hAnsi="Arial" w:cs="Arial"/>
        </w:rPr>
        <w:t xml:space="preserve"> for each application</w:t>
      </w:r>
      <w:r w:rsidRPr="007566B9">
        <w:rPr>
          <w:rFonts w:ascii="Arial" w:hAnsi="Arial" w:cs="Arial"/>
        </w:rPr>
        <w:t xml:space="preserve">: </w:t>
      </w:r>
    </w:p>
    <w:p w:rsidR="0000532B" w:rsidRPr="007566B9" w:rsidRDefault="0000532B" w:rsidP="00E326C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Approve your application for the full amount requested</w:t>
      </w:r>
    </w:p>
    <w:p w:rsidR="0000532B" w:rsidRPr="007566B9" w:rsidRDefault="0000532B" w:rsidP="00085C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Approve your application for part of the amount requested</w:t>
      </w:r>
    </w:p>
    <w:p w:rsidR="0000532B" w:rsidRPr="007566B9" w:rsidRDefault="0000532B" w:rsidP="00085C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Reque</w:t>
      </w:r>
      <w:r w:rsidR="00135889" w:rsidRPr="007566B9">
        <w:rPr>
          <w:rFonts w:ascii="Arial" w:hAnsi="Arial" w:cs="Arial"/>
        </w:rPr>
        <w:t xml:space="preserve">st further information </w:t>
      </w:r>
      <w:r w:rsidRPr="007566B9">
        <w:rPr>
          <w:rFonts w:ascii="Arial" w:hAnsi="Arial" w:cs="Arial"/>
        </w:rPr>
        <w:t xml:space="preserve">and reconsider the application at the next meeting. </w:t>
      </w:r>
    </w:p>
    <w:p w:rsidR="0000532B" w:rsidRPr="007566B9" w:rsidRDefault="0000532B" w:rsidP="00085C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Reject your application</w:t>
      </w:r>
      <w:r w:rsidR="005F2C65" w:rsidRPr="007566B9">
        <w:rPr>
          <w:rFonts w:ascii="Arial" w:hAnsi="Arial" w:cs="Arial"/>
        </w:rPr>
        <w:t xml:space="preserve">. Reasons </w:t>
      </w:r>
      <w:proofErr w:type="gramStart"/>
      <w:r w:rsidR="005F2C65" w:rsidRPr="007566B9">
        <w:rPr>
          <w:rFonts w:ascii="Arial" w:hAnsi="Arial" w:cs="Arial"/>
        </w:rPr>
        <w:t>will always be given</w:t>
      </w:r>
      <w:proofErr w:type="gramEnd"/>
      <w:r w:rsidR="005F2C65" w:rsidRPr="007566B9">
        <w:rPr>
          <w:rFonts w:ascii="Arial" w:hAnsi="Arial" w:cs="Arial"/>
        </w:rPr>
        <w:t xml:space="preserve"> for this, so you can improve your chances of a successful application in the future.</w:t>
      </w:r>
    </w:p>
    <w:p w:rsidR="005F2C65" w:rsidRPr="007566B9" w:rsidRDefault="00135889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 xml:space="preserve">Tips for a good </w:t>
      </w:r>
      <w:r w:rsidR="005F2C65" w:rsidRPr="007566B9">
        <w:rPr>
          <w:rFonts w:ascii="Arial" w:hAnsi="Arial" w:cs="Arial"/>
          <w:b/>
        </w:rPr>
        <w:t>application</w:t>
      </w:r>
    </w:p>
    <w:p w:rsidR="005F2C65" w:rsidRPr="007566B9" w:rsidRDefault="005F2C65" w:rsidP="00085C4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Be specific – know exactly what you want to deliver and why</w:t>
      </w:r>
    </w:p>
    <w:p w:rsidR="005F2C65" w:rsidRPr="007566B9" w:rsidRDefault="005F2C65" w:rsidP="00085C4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Do your research – know exactly what needs to be paid for, how much it costs and who can give you the best value for money. Quotes are always good evidence.</w:t>
      </w:r>
    </w:p>
    <w:p w:rsidR="005F2C65" w:rsidRPr="007566B9" w:rsidRDefault="005F2C65" w:rsidP="00085C4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Relate your application back to your </w:t>
      </w:r>
      <w:r w:rsidR="00135889" w:rsidRPr="007566B9">
        <w:rPr>
          <w:rFonts w:ascii="Arial" w:hAnsi="Arial" w:cs="Arial"/>
        </w:rPr>
        <w:t xml:space="preserve">event/activities </w:t>
      </w:r>
      <w:r w:rsidRPr="007566B9">
        <w:rPr>
          <w:rFonts w:ascii="Arial" w:hAnsi="Arial" w:cs="Arial"/>
        </w:rPr>
        <w:t>aims and objectives</w:t>
      </w:r>
    </w:p>
    <w:p w:rsidR="005F2C65" w:rsidRPr="007566B9" w:rsidRDefault="005F2C65" w:rsidP="00085C4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Show the benefit – think about who will benefit and how. The wider and bigger the impact the more likely it is your application will be successful</w:t>
      </w:r>
    </w:p>
    <w:p w:rsidR="002E2A79" w:rsidRPr="007566B9" w:rsidRDefault="00135889" w:rsidP="00085C42">
      <w:pPr>
        <w:jc w:val="both"/>
        <w:rPr>
          <w:rFonts w:ascii="Arial" w:hAnsi="Arial" w:cs="Arial"/>
          <w:b/>
        </w:rPr>
      </w:pPr>
      <w:r w:rsidRPr="007566B9">
        <w:rPr>
          <w:rFonts w:ascii="Arial" w:hAnsi="Arial" w:cs="Arial"/>
          <w:b/>
        </w:rPr>
        <w:t>What happens if the</w:t>
      </w:r>
      <w:r w:rsidR="002E2A79" w:rsidRPr="007566B9">
        <w:rPr>
          <w:rFonts w:ascii="Arial" w:hAnsi="Arial" w:cs="Arial"/>
          <w:b/>
        </w:rPr>
        <w:t xml:space="preserve"> application </w:t>
      </w:r>
      <w:proofErr w:type="gramStart"/>
      <w:r w:rsidR="002E2A79" w:rsidRPr="007566B9">
        <w:rPr>
          <w:rFonts w:ascii="Arial" w:hAnsi="Arial" w:cs="Arial"/>
          <w:b/>
        </w:rPr>
        <w:t>isn’t</w:t>
      </w:r>
      <w:proofErr w:type="gramEnd"/>
      <w:r w:rsidR="002E2A79" w:rsidRPr="007566B9">
        <w:rPr>
          <w:rFonts w:ascii="Arial" w:hAnsi="Arial" w:cs="Arial"/>
          <w:b/>
        </w:rPr>
        <w:t xml:space="preserve"> successful?</w:t>
      </w:r>
    </w:p>
    <w:p w:rsidR="002E2A79" w:rsidRPr="007566B9" w:rsidRDefault="002E2A79" w:rsidP="00085C4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You can appeal in writing to the </w:t>
      </w:r>
      <w:r w:rsidR="00135889" w:rsidRPr="007566B9">
        <w:rPr>
          <w:rFonts w:ascii="Arial" w:hAnsi="Arial" w:cs="Arial"/>
        </w:rPr>
        <w:t>President of the Student’s Union and the Pro</w:t>
      </w:r>
      <w:r w:rsidR="00C17781" w:rsidRPr="007566B9">
        <w:rPr>
          <w:rFonts w:ascii="Arial" w:hAnsi="Arial" w:cs="Arial"/>
        </w:rPr>
        <w:t>-Vice-Chancellor for</w:t>
      </w:r>
      <w:r w:rsidR="00135889" w:rsidRPr="007566B9">
        <w:rPr>
          <w:rFonts w:ascii="Arial" w:hAnsi="Arial" w:cs="Arial"/>
        </w:rPr>
        <w:t xml:space="preserve"> the Cheshire campus</w:t>
      </w:r>
      <w:r w:rsidRPr="007566B9">
        <w:rPr>
          <w:rFonts w:ascii="Arial" w:hAnsi="Arial" w:cs="Arial"/>
        </w:rPr>
        <w:t xml:space="preserve"> if you think the</w:t>
      </w:r>
      <w:r w:rsidR="00135889" w:rsidRPr="007566B9">
        <w:rPr>
          <w:rFonts w:ascii="Arial" w:hAnsi="Arial" w:cs="Arial"/>
        </w:rPr>
        <w:t xml:space="preserve"> </w:t>
      </w:r>
      <w:r w:rsidR="00472259">
        <w:rPr>
          <w:rFonts w:ascii="Arial" w:hAnsi="Arial" w:cs="Arial"/>
        </w:rPr>
        <w:t>Project Cheshire fund</w:t>
      </w:r>
      <w:r w:rsidR="00135889" w:rsidRPr="007566B9">
        <w:rPr>
          <w:rFonts w:ascii="Arial" w:hAnsi="Arial" w:cs="Arial"/>
        </w:rPr>
        <w:t xml:space="preserve"> review panel </w:t>
      </w:r>
      <w:r w:rsidRPr="007566B9">
        <w:rPr>
          <w:rFonts w:ascii="Arial" w:hAnsi="Arial" w:cs="Arial"/>
        </w:rPr>
        <w:t>have made the wrong decision</w:t>
      </w:r>
      <w:r w:rsidR="006C7E8E" w:rsidRPr="007566B9">
        <w:rPr>
          <w:rFonts w:ascii="Arial" w:hAnsi="Arial" w:cs="Arial"/>
        </w:rPr>
        <w:t xml:space="preserve"> based on our grant criteria</w:t>
      </w:r>
      <w:r w:rsidR="001271E0" w:rsidRPr="007566B9">
        <w:rPr>
          <w:rFonts w:ascii="Arial" w:hAnsi="Arial" w:cs="Arial"/>
        </w:rPr>
        <w:t xml:space="preserve">. </w:t>
      </w:r>
      <w:r w:rsidRPr="007566B9">
        <w:rPr>
          <w:rFonts w:ascii="Arial" w:hAnsi="Arial" w:cs="Arial"/>
        </w:rPr>
        <w:t xml:space="preserve">The President’s </w:t>
      </w:r>
      <w:r w:rsidR="00135889" w:rsidRPr="007566B9">
        <w:rPr>
          <w:rFonts w:ascii="Arial" w:hAnsi="Arial" w:cs="Arial"/>
        </w:rPr>
        <w:t xml:space="preserve">and the </w:t>
      </w:r>
      <w:r w:rsidR="00C17781" w:rsidRPr="007566B9">
        <w:rPr>
          <w:rFonts w:ascii="Arial" w:hAnsi="Arial" w:cs="Arial"/>
        </w:rPr>
        <w:t>Pro-Vice-Chancellor</w:t>
      </w:r>
      <w:r w:rsidR="00135889" w:rsidRPr="007566B9">
        <w:rPr>
          <w:rFonts w:ascii="Arial" w:hAnsi="Arial" w:cs="Arial"/>
        </w:rPr>
        <w:t xml:space="preserve">’s </w:t>
      </w:r>
      <w:r w:rsidRPr="007566B9">
        <w:rPr>
          <w:rFonts w:ascii="Arial" w:hAnsi="Arial" w:cs="Arial"/>
        </w:rPr>
        <w:t xml:space="preserve">decision will be final. </w:t>
      </w:r>
    </w:p>
    <w:p w:rsidR="002E2A79" w:rsidRPr="007566B9" w:rsidRDefault="002E2A79" w:rsidP="00085C4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If you can see why your application </w:t>
      </w:r>
      <w:proofErr w:type="gramStart"/>
      <w:r w:rsidRPr="007566B9">
        <w:rPr>
          <w:rFonts w:ascii="Arial" w:hAnsi="Arial" w:cs="Arial"/>
        </w:rPr>
        <w:t>was</w:t>
      </w:r>
      <w:r w:rsidR="00135889" w:rsidRPr="007566B9">
        <w:rPr>
          <w:rFonts w:ascii="Arial" w:hAnsi="Arial" w:cs="Arial"/>
        </w:rPr>
        <w:t xml:space="preserve"> </w:t>
      </w:r>
      <w:r w:rsidRPr="007566B9">
        <w:rPr>
          <w:rFonts w:ascii="Arial" w:hAnsi="Arial" w:cs="Arial"/>
        </w:rPr>
        <w:t>rejected</w:t>
      </w:r>
      <w:proofErr w:type="gramEnd"/>
      <w:r w:rsidRPr="007566B9">
        <w:rPr>
          <w:rFonts w:ascii="Arial" w:hAnsi="Arial" w:cs="Arial"/>
        </w:rPr>
        <w:t xml:space="preserve">, you can always submit an amended application or apply for something different. </w:t>
      </w:r>
      <w:proofErr w:type="gramStart"/>
      <w:r w:rsidRPr="007566B9">
        <w:rPr>
          <w:rFonts w:ascii="Arial" w:hAnsi="Arial" w:cs="Arial"/>
        </w:rPr>
        <w:t>There is no limit to the number of applications you can submit during the year –</w:t>
      </w:r>
      <w:proofErr w:type="gramEnd"/>
      <w:r w:rsidRPr="007566B9">
        <w:rPr>
          <w:rFonts w:ascii="Arial" w:hAnsi="Arial" w:cs="Arial"/>
        </w:rPr>
        <w:t xml:space="preserve"> but there is a limit to the amount of money </w:t>
      </w:r>
      <w:r w:rsidR="00135889" w:rsidRPr="007566B9">
        <w:rPr>
          <w:rFonts w:ascii="Arial" w:hAnsi="Arial" w:cs="Arial"/>
        </w:rPr>
        <w:t>available.</w:t>
      </w:r>
    </w:p>
    <w:p w:rsidR="00220D9C" w:rsidRPr="007566B9" w:rsidRDefault="00905D6A" w:rsidP="00085C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can we spend the</w:t>
      </w:r>
      <w:r w:rsidR="00220D9C" w:rsidRPr="007566B9">
        <w:rPr>
          <w:rFonts w:ascii="Arial" w:hAnsi="Arial" w:cs="Arial"/>
          <w:b/>
        </w:rPr>
        <w:t xml:space="preserve"> money?</w:t>
      </w:r>
    </w:p>
    <w:p w:rsidR="00775A3A" w:rsidRPr="007566B9" w:rsidRDefault="00775A3A" w:rsidP="00775A3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 xml:space="preserve">The money you are requesting </w:t>
      </w:r>
      <w:proofErr w:type="gramStart"/>
      <w:r w:rsidRPr="007566B9">
        <w:rPr>
          <w:rFonts w:ascii="Arial" w:hAnsi="Arial" w:cs="Arial"/>
        </w:rPr>
        <w:t>can be used</w:t>
      </w:r>
      <w:proofErr w:type="gramEnd"/>
      <w:r w:rsidRPr="007566B9">
        <w:rPr>
          <w:rFonts w:ascii="Arial" w:hAnsi="Arial" w:cs="Arial"/>
        </w:rPr>
        <w:t xml:space="preserve"> to source and secure items necessary for your project/event/activity.</w:t>
      </w:r>
    </w:p>
    <w:p w:rsidR="00C22930" w:rsidRPr="00C22930" w:rsidRDefault="00775A3A" w:rsidP="00C2293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DF5AB7">
        <w:rPr>
          <w:rFonts w:ascii="Arial" w:hAnsi="Arial" w:cs="Arial"/>
          <w:b/>
        </w:rPr>
        <w:lastRenderedPageBreak/>
        <w:t>Any expenditure must be</w:t>
      </w:r>
      <w:r w:rsidR="00C22930" w:rsidRPr="00DF5AB7">
        <w:rPr>
          <w:rFonts w:ascii="Arial" w:hAnsi="Arial" w:cs="Arial"/>
          <w:b/>
        </w:rPr>
        <w:t xml:space="preserve"> approved by the Project Cheshire panel</w:t>
      </w:r>
      <w:proofErr w:type="gramEnd"/>
      <w:r w:rsidRPr="00DF5AB7">
        <w:rPr>
          <w:rFonts w:ascii="Arial" w:hAnsi="Arial" w:cs="Arial"/>
          <w:b/>
        </w:rPr>
        <w:t xml:space="preserve"> before it is incurred.</w:t>
      </w:r>
      <w:r w:rsidRPr="00C22930">
        <w:rPr>
          <w:rFonts w:ascii="Arial" w:hAnsi="Arial" w:cs="Arial"/>
          <w:b/>
        </w:rPr>
        <w:t xml:space="preserve"> Failure to do so may result in funds not </w:t>
      </w:r>
      <w:proofErr w:type="gramStart"/>
      <w:r w:rsidRPr="00C22930">
        <w:rPr>
          <w:rFonts w:ascii="Arial" w:hAnsi="Arial" w:cs="Arial"/>
          <w:b/>
        </w:rPr>
        <w:t>being released</w:t>
      </w:r>
      <w:proofErr w:type="gramEnd"/>
      <w:r w:rsidRPr="00C22930">
        <w:rPr>
          <w:rFonts w:ascii="Arial" w:hAnsi="Arial" w:cs="Arial"/>
          <w:b/>
        </w:rPr>
        <w:t xml:space="preserve"> for reimbursement. </w:t>
      </w:r>
    </w:p>
    <w:p w:rsidR="00775A3A" w:rsidRDefault="00775A3A" w:rsidP="00775A3A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7566B9">
        <w:rPr>
          <w:rFonts w:ascii="Arial" w:hAnsi="Arial" w:cs="Arial"/>
        </w:rPr>
        <w:t>Expenditure</w:t>
      </w:r>
      <w:r w:rsidR="00531B9D" w:rsidRPr="007566B9">
        <w:rPr>
          <w:rFonts w:ascii="Arial" w:hAnsi="Arial" w:cs="Arial"/>
        </w:rPr>
        <w:t xml:space="preserve"> and reimbursement</w:t>
      </w:r>
      <w:r w:rsidRPr="007566B9">
        <w:rPr>
          <w:rFonts w:ascii="Arial" w:hAnsi="Arial" w:cs="Arial"/>
        </w:rPr>
        <w:t xml:space="preserve"> requ</w:t>
      </w:r>
      <w:r w:rsidR="00531B9D" w:rsidRPr="007566B9">
        <w:rPr>
          <w:rFonts w:ascii="Arial" w:hAnsi="Arial" w:cs="Arial"/>
        </w:rPr>
        <w:t xml:space="preserve">ests </w:t>
      </w:r>
      <w:r w:rsidRPr="007566B9">
        <w:rPr>
          <w:rFonts w:ascii="Arial" w:hAnsi="Arial" w:cs="Arial"/>
        </w:rPr>
        <w:t>must be authorised by two approved signatories from the Students’ Union of the Project Cheshire fund. These will be:</w:t>
      </w:r>
    </w:p>
    <w:p w:rsidR="00472259" w:rsidRPr="00ED3F3C" w:rsidRDefault="00ED3F3C" w:rsidP="00ED3F3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Students’ Union Vice-President Cheshire</w:t>
      </w:r>
    </w:p>
    <w:p w:rsidR="00472259" w:rsidRPr="00ED3F3C" w:rsidRDefault="00472259" w:rsidP="00ED3F3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D3F3C">
        <w:rPr>
          <w:rFonts w:ascii="Arial" w:hAnsi="Arial" w:cs="Arial"/>
        </w:rPr>
        <w:t xml:space="preserve">Students’ Union Activities Officer – Cheshire </w:t>
      </w:r>
    </w:p>
    <w:p w:rsidR="00472259" w:rsidRPr="00472259" w:rsidRDefault="00472259" w:rsidP="00ED3F3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D3F3C">
        <w:rPr>
          <w:rFonts w:ascii="Arial" w:hAnsi="Arial" w:cs="Arial"/>
        </w:rPr>
        <w:t>Student’s Union Site Manager – Cheshire</w:t>
      </w:r>
    </w:p>
    <w:p w:rsidR="00775A3A" w:rsidRDefault="00775A3A" w:rsidP="00ED3F3C">
      <w:pPr>
        <w:pStyle w:val="ListParagraph"/>
        <w:ind w:left="1800"/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472259" w:rsidP="00135889">
      <w:pPr>
        <w:rPr>
          <w:rFonts w:ascii="Arial" w:hAnsi="Arial" w:cs="Arial"/>
        </w:rPr>
      </w:pPr>
      <w:r>
        <w:rPr>
          <w:rFonts w:ascii="Arial" w:hAnsi="Arial" w:cs="Arial"/>
        </w:rPr>
        <w:t>We look forward to receiving your application!</w:t>
      </w: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775A3A" w:rsidRDefault="00775A3A" w:rsidP="00135889">
      <w:pPr>
        <w:rPr>
          <w:rFonts w:ascii="Arial" w:hAnsi="Arial" w:cs="Arial"/>
        </w:rPr>
      </w:pPr>
    </w:p>
    <w:p w:rsidR="00C17781" w:rsidRPr="00135889" w:rsidRDefault="00C17781" w:rsidP="00C17781">
      <w:pPr>
        <w:rPr>
          <w:rFonts w:ascii="Arial" w:hAnsi="Arial" w:cs="Arial"/>
        </w:rPr>
      </w:pPr>
    </w:p>
    <w:sectPr w:rsidR="00C17781" w:rsidRPr="00135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60B"/>
    <w:multiLevelType w:val="hybridMultilevel"/>
    <w:tmpl w:val="989414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F00C9F"/>
    <w:multiLevelType w:val="hybridMultilevel"/>
    <w:tmpl w:val="D8AE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4F2"/>
    <w:multiLevelType w:val="hybridMultilevel"/>
    <w:tmpl w:val="BCEA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2006"/>
    <w:multiLevelType w:val="hybridMultilevel"/>
    <w:tmpl w:val="62A0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3E"/>
    <w:multiLevelType w:val="hybridMultilevel"/>
    <w:tmpl w:val="C952F9F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E060E"/>
    <w:multiLevelType w:val="hybridMultilevel"/>
    <w:tmpl w:val="D48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473F"/>
    <w:multiLevelType w:val="hybridMultilevel"/>
    <w:tmpl w:val="17CC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3AD"/>
    <w:multiLevelType w:val="hybridMultilevel"/>
    <w:tmpl w:val="DC72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4BA6"/>
    <w:multiLevelType w:val="hybridMultilevel"/>
    <w:tmpl w:val="A34AE7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5431B7"/>
    <w:multiLevelType w:val="hybridMultilevel"/>
    <w:tmpl w:val="FC84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232A"/>
    <w:multiLevelType w:val="hybridMultilevel"/>
    <w:tmpl w:val="6D18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7767F"/>
    <w:multiLevelType w:val="hybridMultilevel"/>
    <w:tmpl w:val="7106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6492"/>
    <w:multiLevelType w:val="hybridMultilevel"/>
    <w:tmpl w:val="F450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45306"/>
    <w:multiLevelType w:val="hybridMultilevel"/>
    <w:tmpl w:val="8798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64C9"/>
    <w:multiLevelType w:val="hybridMultilevel"/>
    <w:tmpl w:val="6EB6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B1DE3"/>
    <w:multiLevelType w:val="hybridMultilevel"/>
    <w:tmpl w:val="8584C12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FC"/>
    <w:rsid w:val="0000532B"/>
    <w:rsid w:val="00085C42"/>
    <w:rsid w:val="000B0901"/>
    <w:rsid w:val="000C4C90"/>
    <w:rsid w:val="001271E0"/>
    <w:rsid w:val="00135889"/>
    <w:rsid w:val="00200B1B"/>
    <w:rsid w:val="00220D9C"/>
    <w:rsid w:val="00252D65"/>
    <w:rsid w:val="002A5718"/>
    <w:rsid w:val="002B7712"/>
    <w:rsid w:val="002D7B22"/>
    <w:rsid w:val="002E2A79"/>
    <w:rsid w:val="00373FB5"/>
    <w:rsid w:val="004411F1"/>
    <w:rsid w:val="00472259"/>
    <w:rsid w:val="00482721"/>
    <w:rsid w:val="005132B8"/>
    <w:rsid w:val="005301CA"/>
    <w:rsid w:val="00531B9D"/>
    <w:rsid w:val="00573AD3"/>
    <w:rsid w:val="005F2C65"/>
    <w:rsid w:val="006857B4"/>
    <w:rsid w:val="006C7E8E"/>
    <w:rsid w:val="007566B9"/>
    <w:rsid w:val="00775A3A"/>
    <w:rsid w:val="007B2728"/>
    <w:rsid w:val="007F4FD8"/>
    <w:rsid w:val="00855000"/>
    <w:rsid w:val="008F1A2B"/>
    <w:rsid w:val="00905D6A"/>
    <w:rsid w:val="009818F9"/>
    <w:rsid w:val="00A0450B"/>
    <w:rsid w:val="00A63FAB"/>
    <w:rsid w:val="00A9493B"/>
    <w:rsid w:val="00AF1B89"/>
    <w:rsid w:val="00B0234E"/>
    <w:rsid w:val="00B46A17"/>
    <w:rsid w:val="00B805F7"/>
    <w:rsid w:val="00BA7EFC"/>
    <w:rsid w:val="00BC451B"/>
    <w:rsid w:val="00BD1DC6"/>
    <w:rsid w:val="00BE2950"/>
    <w:rsid w:val="00C10597"/>
    <w:rsid w:val="00C17781"/>
    <w:rsid w:val="00C22930"/>
    <w:rsid w:val="00C83216"/>
    <w:rsid w:val="00CC6AEE"/>
    <w:rsid w:val="00CD0277"/>
    <w:rsid w:val="00D53D3C"/>
    <w:rsid w:val="00DF5AB7"/>
    <w:rsid w:val="00E326CC"/>
    <w:rsid w:val="00E4582D"/>
    <w:rsid w:val="00E86F94"/>
    <w:rsid w:val="00EA43A9"/>
    <w:rsid w:val="00ED3F3C"/>
    <w:rsid w:val="00FA2DF5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F893C347-3088-4127-8A85-520E868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Wells</dc:creator>
  <cp:keywords/>
  <dc:description/>
  <cp:lastModifiedBy>Rob Ledley</cp:lastModifiedBy>
  <cp:revision>2</cp:revision>
  <cp:lastPrinted>2017-04-20T11:53:00Z</cp:lastPrinted>
  <dcterms:created xsi:type="dcterms:W3CDTF">2018-02-09T11:56:00Z</dcterms:created>
  <dcterms:modified xsi:type="dcterms:W3CDTF">2018-02-09T11:56:00Z</dcterms:modified>
</cp:coreProperties>
</file>